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2E6D" w14:textId="15642037" w:rsidR="006C1E0F" w:rsidRDefault="000B7D04" w:rsidP="00FF5F98">
      <w:pPr>
        <w:spacing w:after="0" w:line="240" w:lineRule="auto"/>
        <w:jc w:val="center"/>
        <w:rPr>
          <w:rFonts w:ascii="Nobel-Book" w:eastAsia="Arial" w:hAnsi="Nobel-Book" w:cs="Nobel-Book"/>
          <w:b/>
          <w:sz w:val="32"/>
          <w:szCs w:val="32"/>
        </w:rPr>
      </w:pPr>
      <w:r>
        <w:rPr>
          <w:rFonts w:ascii="Nobel-Book" w:eastAsia="Arial" w:hAnsi="Nobel-Book" w:cs="Nobel-Book"/>
          <w:b/>
          <w:sz w:val="32"/>
          <w:szCs w:val="32"/>
        </w:rPr>
        <w:t xml:space="preserve">Lexus anuncia vencedores do </w:t>
      </w:r>
      <w:r w:rsidR="00A03013" w:rsidRPr="00A03013">
        <w:rPr>
          <w:rFonts w:ascii="Nobel-Book" w:eastAsia="Arial" w:hAnsi="Nobel-Book" w:cs="Nobel-Book"/>
          <w:b/>
          <w:sz w:val="32"/>
          <w:szCs w:val="32"/>
        </w:rPr>
        <w:t xml:space="preserve">LEXUS DESIGN AWARD 2023 </w:t>
      </w:r>
    </w:p>
    <w:p w14:paraId="3D348ED6" w14:textId="24586BB4" w:rsidR="000B7D04" w:rsidRDefault="000B7D04" w:rsidP="00FF5F98">
      <w:pPr>
        <w:spacing w:after="0" w:line="240" w:lineRule="auto"/>
        <w:jc w:val="center"/>
        <w:rPr>
          <w:rFonts w:ascii="Nobel-Book" w:eastAsia="Arial" w:hAnsi="Nobel-Book" w:cs="Nobel-Book"/>
          <w:b/>
          <w:sz w:val="32"/>
          <w:szCs w:val="32"/>
        </w:rPr>
      </w:pPr>
    </w:p>
    <w:p w14:paraId="05D783CB" w14:textId="77777777" w:rsidR="000B7D04" w:rsidRPr="000B7D04" w:rsidRDefault="000B7D04" w:rsidP="000B7D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obel-Book" w:eastAsia="Times New Roman" w:hAnsi="Nobel-Book" w:cs="Nobel-Book"/>
          <w:i/>
          <w:iCs/>
          <w:color w:val="212121"/>
          <w:sz w:val="24"/>
          <w:szCs w:val="24"/>
        </w:rPr>
      </w:pPr>
      <w:r w:rsidRPr="000B7D04">
        <w:rPr>
          <w:rFonts w:ascii="Nobel-Book" w:eastAsia="Times New Roman" w:hAnsi="Nobel-Book" w:cs="Nobel-Book"/>
          <w:i/>
          <w:iCs/>
          <w:color w:val="212121"/>
          <w:sz w:val="24"/>
          <w:szCs w:val="24"/>
        </w:rPr>
        <w:t>Quatro vencedores foram selecionados entre 2.068 inscrições, representando 63 países e regiões</w:t>
      </w:r>
    </w:p>
    <w:p w14:paraId="37E7B061" w14:textId="77777777" w:rsidR="000B7D04" w:rsidRPr="000B7D04" w:rsidRDefault="000B7D04" w:rsidP="000B7D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obel-Book" w:eastAsia="Times New Roman" w:hAnsi="Nobel-Book" w:cs="Nobel-Book"/>
          <w:i/>
          <w:iCs/>
          <w:color w:val="212121"/>
          <w:sz w:val="24"/>
          <w:szCs w:val="24"/>
        </w:rPr>
      </w:pPr>
      <w:r w:rsidRPr="000B7D04">
        <w:rPr>
          <w:rFonts w:ascii="Nobel-Book" w:eastAsia="Times New Roman" w:hAnsi="Nobel-Book" w:cs="Nobel-Book"/>
          <w:i/>
          <w:iCs/>
          <w:color w:val="212121"/>
          <w:sz w:val="24"/>
          <w:szCs w:val="24"/>
        </w:rPr>
        <w:t>Esses talentosos designers da próxima geração trabalharão para abordar questões sociais por meio do design em colaboração com criadores de classe mundial</w:t>
      </w:r>
    </w:p>
    <w:p w14:paraId="6F28A890" w14:textId="77777777" w:rsidR="000B7D04" w:rsidRDefault="000B7D04" w:rsidP="00FF5F98">
      <w:pPr>
        <w:spacing w:after="0" w:line="240" w:lineRule="auto"/>
        <w:jc w:val="center"/>
        <w:rPr>
          <w:rFonts w:ascii="Nobel-Book" w:hAnsi="Nobel-Book" w:cs="Nobel-Book"/>
          <w:i/>
          <w:iCs/>
          <w:color w:val="212121"/>
        </w:rPr>
      </w:pPr>
    </w:p>
    <w:p w14:paraId="7D4F8041" w14:textId="6DF8386B" w:rsidR="00A03013" w:rsidRDefault="00A03013" w:rsidP="007A4862">
      <w:pPr>
        <w:spacing w:after="0" w:line="240" w:lineRule="auto"/>
        <w:jc w:val="center"/>
        <w:rPr>
          <w:rFonts w:ascii="Nobel-Book" w:hAnsi="Nobel-Book" w:cs="Nobel-Book"/>
          <w:i/>
          <w:iCs/>
          <w:color w:val="212121"/>
        </w:rPr>
      </w:pPr>
    </w:p>
    <w:p w14:paraId="669955FB" w14:textId="3DA2CE1D" w:rsidR="00A03013" w:rsidRDefault="000B7D04" w:rsidP="007A4862">
      <w:pPr>
        <w:spacing w:after="0" w:line="240" w:lineRule="auto"/>
        <w:jc w:val="center"/>
        <w:rPr>
          <w:rFonts w:ascii="Nobel-Book" w:eastAsia="Arial" w:hAnsi="Nobel-Book" w:cs="Nobel-Book"/>
          <w:b/>
          <w:sz w:val="32"/>
          <w:szCs w:val="32"/>
        </w:rPr>
      </w:pPr>
      <w:r>
        <w:rPr>
          <w:noProof/>
        </w:rPr>
        <w:drawing>
          <wp:inline distT="0" distB="0" distL="0" distR="0" wp14:anchorId="013993BE" wp14:editId="66EB2AB4">
            <wp:extent cx="5579745" cy="1392555"/>
            <wp:effectExtent l="0" t="0" r="1905" b="0"/>
            <wp:docPr id="7" name="Imagem 7" descr="Trabalhos vencedores do LEXUS DESIGN AWARD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balhos vencedores do LEXUS DESIGN AWARD 20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13B1" w14:textId="77777777" w:rsidR="000B7D04" w:rsidRDefault="000B7D04" w:rsidP="007A4862">
      <w:pPr>
        <w:spacing w:after="0" w:line="240" w:lineRule="auto"/>
        <w:jc w:val="center"/>
        <w:rPr>
          <w:rFonts w:ascii="Nobel-Book" w:eastAsia="Arial" w:hAnsi="Nobel-Book" w:cs="Nobel-Book"/>
          <w:b/>
          <w:sz w:val="32"/>
          <w:szCs w:val="32"/>
        </w:rPr>
      </w:pPr>
    </w:p>
    <w:p w14:paraId="46E35588" w14:textId="46484690" w:rsidR="000B7D04" w:rsidRDefault="000B7D04" w:rsidP="000B7D04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>A Lexus anunciou as quatro inscrições vencedoras do LEXUS DESIGN AWARD 2023, o concurso internacional de design que reconhece criadores promissores.</w:t>
      </w:r>
    </w:p>
    <w:p w14:paraId="1A550B64" w14:textId="6F430CBC" w:rsidR="000B7D04" w:rsidRDefault="000B7D04" w:rsidP="000B7D04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 xml:space="preserve">O painel de três jurados </w:t>
      </w:r>
      <w:r>
        <w:rPr>
          <w:rFonts w:ascii="Nobel-Book" w:hAnsi="Nobel-Book" w:cs="Nobel-Book"/>
          <w:color w:val="212121"/>
        </w:rPr>
        <w:t xml:space="preserve">composto por </w:t>
      </w:r>
      <w:r>
        <w:rPr>
          <w:rFonts w:ascii="Nobel-Book" w:hAnsi="Nobel-Book" w:cs="Nobel-Book"/>
          <w:color w:val="212121"/>
        </w:rPr>
        <w:t xml:space="preserve">Paola Antonelli, Karim Rashid e Simon </w:t>
      </w:r>
      <w:proofErr w:type="spellStart"/>
      <w:r>
        <w:rPr>
          <w:rFonts w:ascii="Nobel-Book" w:hAnsi="Nobel-Book" w:cs="Nobel-Book"/>
          <w:color w:val="212121"/>
        </w:rPr>
        <w:t>Humphries</w:t>
      </w:r>
      <w:proofErr w:type="spellEnd"/>
      <w:r>
        <w:rPr>
          <w:rFonts w:ascii="Nobel-Book" w:hAnsi="Nobel-Book" w:cs="Nobel-Book"/>
          <w:color w:val="212121"/>
        </w:rPr>
        <w:t xml:space="preserve"> selecionou os vencedores entre 2.068 inscrições representando 63 países e regiões. Os critérios de julgamento foram baseados nos princípios fundamentais da Lexus para criar uma sociedade próspera e um futuro melhor: Antecipar, Inovar, Cativar e Aumentar a Felicidade.</w:t>
      </w:r>
    </w:p>
    <w:p w14:paraId="4BA2ABA8" w14:textId="77777777" w:rsidR="000B7D04" w:rsidRDefault="000B7D04" w:rsidP="000B7D04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 xml:space="preserve">Os vencedores do 11º LEXUS DESIGN AWARD continuam com a tradição de abordar questões e tendências da época sob o tema "Design for a </w:t>
      </w:r>
      <w:proofErr w:type="spellStart"/>
      <w:r>
        <w:rPr>
          <w:rFonts w:ascii="Nobel-Book" w:hAnsi="Nobel-Book" w:cs="Nobel-Book"/>
          <w:color w:val="212121"/>
        </w:rPr>
        <w:t>Better</w:t>
      </w:r>
      <w:proofErr w:type="spellEnd"/>
      <w:r>
        <w:rPr>
          <w:rFonts w:ascii="Nobel-Book" w:hAnsi="Nobel-Book" w:cs="Nobel-Book"/>
          <w:color w:val="212121"/>
        </w:rPr>
        <w:t xml:space="preserve"> </w:t>
      </w:r>
      <w:proofErr w:type="spellStart"/>
      <w:r>
        <w:rPr>
          <w:rFonts w:ascii="Nobel-Book" w:hAnsi="Nobel-Book" w:cs="Nobel-Book"/>
          <w:color w:val="212121"/>
        </w:rPr>
        <w:t>Tomorrow</w:t>
      </w:r>
      <w:proofErr w:type="spellEnd"/>
      <w:r>
        <w:rPr>
          <w:rFonts w:ascii="Nobel-Book" w:hAnsi="Nobel-Book" w:cs="Nobel-Book"/>
          <w:color w:val="212121"/>
        </w:rPr>
        <w:t>". As quatro vigorosas propostas vencedoras visam resolver questões sociais específicas para ajudar na preparação para as próximas décadas.</w:t>
      </w:r>
    </w:p>
    <w:p w14:paraId="3AA02BF1" w14:textId="40C6C250" w:rsidR="000B7D04" w:rsidRDefault="000B7D04" w:rsidP="000B7D04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>Falando sobre a competição após a seleção dos quatro vencedores, a juíza Paola Antonelli comentou: "Tendo atuado como jurada desde o primeiro LEXUS DESIGN AWARD, aprecio ainda mais a generosidade, talento e energia de centenas de jovens designers de todo o mundo</w:t>
      </w:r>
      <w:r>
        <w:rPr>
          <w:rFonts w:ascii="Nobel-Book" w:hAnsi="Nobel-Book" w:cs="Nobel-Book"/>
          <w:color w:val="212121"/>
        </w:rPr>
        <w:t xml:space="preserve">, </w:t>
      </w:r>
      <w:r>
        <w:rPr>
          <w:rFonts w:ascii="Nobel-Book" w:hAnsi="Nobel-Book" w:cs="Nobel-Book"/>
          <w:color w:val="212121"/>
        </w:rPr>
        <w:t>e continu</w:t>
      </w:r>
      <w:r>
        <w:rPr>
          <w:rFonts w:ascii="Nobel-Book" w:hAnsi="Nobel-Book" w:cs="Nobel-Book"/>
          <w:color w:val="212121"/>
        </w:rPr>
        <w:t xml:space="preserve">o </w:t>
      </w:r>
      <w:r>
        <w:rPr>
          <w:rFonts w:ascii="Nobel-Book" w:hAnsi="Nobel-Book" w:cs="Nobel-Book"/>
          <w:color w:val="212121"/>
        </w:rPr>
        <w:t>a observar a evolução do campo do design, pois esses designers assumem uma visão cada vez mais visionária e realista que abrange não apenas a humanidade, mas também todo o resto da natureza".</w:t>
      </w:r>
    </w:p>
    <w:p w14:paraId="2419509B" w14:textId="7A36001B" w:rsidR="000B7D04" w:rsidRDefault="000B7D04" w:rsidP="000B7D04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</w:p>
    <w:p w14:paraId="26222E21" w14:textId="00207A22" w:rsidR="000B7D04" w:rsidRPr="000B7D04" w:rsidRDefault="000B7D04" w:rsidP="000B7D04">
      <w:pPr>
        <w:pStyle w:val="Ttulo3"/>
        <w:spacing w:before="0" w:after="120"/>
        <w:rPr>
          <w:rFonts w:ascii="Nobel-Book" w:hAnsi="Nobel-Book" w:cs="Nobel-Book"/>
          <w:color w:val="212121"/>
        </w:rPr>
      </w:pPr>
      <w:r w:rsidRPr="000B7D04">
        <w:rPr>
          <w:rFonts w:ascii="Nobel-Book" w:hAnsi="Nobel-Book" w:cs="Nobel-Book"/>
          <w:color w:val="212121"/>
        </w:rPr>
        <w:t>VENCEDORES</w:t>
      </w:r>
      <w:r w:rsidRPr="000B7D04">
        <w:rPr>
          <w:rFonts w:ascii="Nobel-Book" w:hAnsi="Nobel-Book" w:cs="Nobel-Book"/>
          <w:color w:val="212121"/>
        </w:rPr>
        <w:t xml:space="preserve"> 2023 </w:t>
      </w:r>
    </w:p>
    <w:p w14:paraId="08506582" w14:textId="77777777" w:rsidR="000B7D04" w:rsidRPr="000B7D04" w:rsidRDefault="000B7D04" w:rsidP="000B7D04">
      <w:pPr>
        <w:numPr>
          <w:ilvl w:val="0"/>
          <w:numId w:val="8"/>
        </w:numPr>
        <w:spacing w:after="0" w:line="240" w:lineRule="auto"/>
        <w:rPr>
          <w:rFonts w:ascii="Nobel-Book" w:hAnsi="Nobel-Book" w:cs="Nobel-Book"/>
          <w:b/>
          <w:bCs/>
          <w:color w:val="212121"/>
        </w:rPr>
      </w:pPr>
      <w:r w:rsidRPr="000B7D04">
        <w:rPr>
          <w:rFonts w:ascii="Nobel-Book" w:hAnsi="Nobel-Book" w:cs="Nobel-Book"/>
          <w:b/>
          <w:bCs/>
          <w:color w:val="212121"/>
        </w:rPr>
        <w:t xml:space="preserve">Fog-X por </w:t>
      </w:r>
      <w:proofErr w:type="spellStart"/>
      <w:r w:rsidRPr="000B7D04">
        <w:rPr>
          <w:rFonts w:ascii="Nobel-Book" w:hAnsi="Nobel-Book" w:cs="Nobel-Book"/>
          <w:b/>
          <w:bCs/>
          <w:color w:val="212121"/>
        </w:rPr>
        <w:t>Pavels</w:t>
      </w:r>
      <w:proofErr w:type="spellEnd"/>
      <w:r w:rsidRPr="000B7D04">
        <w:rPr>
          <w:rFonts w:ascii="Nobel-Book" w:hAnsi="Nobel-Book" w:cs="Nobel-Book"/>
          <w:b/>
          <w:bCs/>
          <w:color w:val="212121"/>
        </w:rPr>
        <w:t xml:space="preserve"> </w:t>
      </w:r>
      <w:proofErr w:type="spellStart"/>
      <w:r w:rsidRPr="000B7D04">
        <w:rPr>
          <w:rFonts w:ascii="Nobel-Book" w:hAnsi="Nobel-Book" w:cs="Nobel-Book"/>
          <w:b/>
          <w:bCs/>
          <w:color w:val="212121"/>
        </w:rPr>
        <w:t>Hedström</w:t>
      </w:r>
      <w:proofErr w:type="spellEnd"/>
      <w:r w:rsidRPr="000B7D04">
        <w:rPr>
          <w:rFonts w:ascii="Nobel-Book" w:hAnsi="Nobel-Book" w:cs="Nobel-Book"/>
          <w:b/>
          <w:bCs/>
          <w:color w:val="212121"/>
        </w:rPr>
        <w:t xml:space="preserve"> (Suécia, baseado na Dinamarca)</w:t>
      </w:r>
    </w:p>
    <w:p w14:paraId="0F52E493" w14:textId="77777777" w:rsidR="000B7D04" w:rsidRPr="000B7D04" w:rsidRDefault="000B7D04" w:rsidP="000B7D04">
      <w:pPr>
        <w:ind w:left="720"/>
        <w:rPr>
          <w:rFonts w:ascii="Nobel-Book" w:hAnsi="Nobel-Book" w:cs="Nobel-Book"/>
          <w:color w:val="212121"/>
        </w:rPr>
      </w:pPr>
      <w:r w:rsidRPr="000B7D04">
        <w:rPr>
          <w:rFonts w:ascii="Nobel-Book" w:hAnsi="Nobel-Book" w:cs="Nobel-Book"/>
          <w:color w:val="212121"/>
        </w:rPr>
        <w:t>Um habitat móvel expansível que captura a névoa e a transforma em água potável.</w:t>
      </w:r>
    </w:p>
    <w:p w14:paraId="7A17A5A7" w14:textId="77777777" w:rsidR="000B7D04" w:rsidRPr="000B7D04" w:rsidRDefault="000B7D04" w:rsidP="000B7D04">
      <w:pPr>
        <w:numPr>
          <w:ilvl w:val="0"/>
          <w:numId w:val="8"/>
        </w:numPr>
        <w:spacing w:after="0" w:line="240" w:lineRule="auto"/>
        <w:rPr>
          <w:rFonts w:ascii="Nobel-Book" w:hAnsi="Nobel-Book" w:cs="Nobel-Book"/>
          <w:b/>
          <w:bCs/>
          <w:color w:val="212121"/>
        </w:rPr>
      </w:pPr>
      <w:r w:rsidRPr="000B7D04">
        <w:rPr>
          <w:rFonts w:ascii="Nobel-Book" w:hAnsi="Nobel-Book" w:cs="Nobel-Book"/>
          <w:b/>
          <w:bCs/>
          <w:color w:val="212121"/>
        </w:rPr>
        <w:t xml:space="preserve">Imprimir umidificador de argila por </w:t>
      </w:r>
      <w:proofErr w:type="spellStart"/>
      <w:r w:rsidRPr="000B7D04">
        <w:rPr>
          <w:rFonts w:ascii="Nobel-Book" w:hAnsi="Nobel-Book" w:cs="Nobel-Book"/>
          <w:b/>
          <w:bCs/>
          <w:color w:val="212121"/>
        </w:rPr>
        <w:t>Jiaming</w:t>
      </w:r>
      <w:proofErr w:type="spellEnd"/>
      <w:r w:rsidRPr="000B7D04">
        <w:rPr>
          <w:rFonts w:ascii="Nobel-Book" w:hAnsi="Nobel-Book" w:cs="Nobel-Book"/>
          <w:b/>
          <w:bCs/>
          <w:color w:val="212121"/>
        </w:rPr>
        <w:t xml:space="preserve"> Liu (China)</w:t>
      </w:r>
    </w:p>
    <w:p w14:paraId="783AF818" w14:textId="77777777" w:rsidR="000B7D04" w:rsidRPr="000B7D04" w:rsidRDefault="000B7D04" w:rsidP="000B7D04">
      <w:pPr>
        <w:ind w:left="720"/>
        <w:rPr>
          <w:rFonts w:ascii="Nobel-Book" w:hAnsi="Nobel-Book" w:cs="Nobel-Book"/>
          <w:color w:val="212121"/>
        </w:rPr>
      </w:pPr>
      <w:r w:rsidRPr="000B7D04">
        <w:rPr>
          <w:rFonts w:ascii="Nobel-Book" w:hAnsi="Nobel-Book" w:cs="Nobel-Book"/>
          <w:color w:val="212121"/>
        </w:rPr>
        <w:t>Umidificador não elétrico impresso em 3D feito com resíduos de cerâmica reciclada.</w:t>
      </w:r>
    </w:p>
    <w:p w14:paraId="094C9773" w14:textId="77777777" w:rsidR="000B7D04" w:rsidRPr="000B7D04" w:rsidRDefault="000B7D04" w:rsidP="000B7D04">
      <w:pPr>
        <w:numPr>
          <w:ilvl w:val="0"/>
          <w:numId w:val="8"/>
        </w:numPr>
        <w:spacing w:after="0" w:line="240" w:lineRule="auto"/>
        <w:rPr>
          <w:rFonts w:ascii="Nobel-Book" w:hAnsi="Nobel-Book" w:cs="Nobel-Book"/>
          <w:b/>
          <w:bCs/>
          <w:color w:val="212121"/>
        </w:rPr>
      </w:pPr>
      <w:r w:rsidRPr="000B7D04">
        <w:rPr>
          <w:rFonts w:ascii="Nobel-Book" w:hAnsi="Nobel-Book" w:cs="Nobel-Book"/>
          <w:b/>
          <w:bCs/>
          <w:color w:val="212121"/>
        </w:rPr>
        <w:t xml:space="preserve">Touch </w:t>
      </w:r>
      <w:proofErr w:type="spellStart"/>
      <w:r w:rsidRPr="000B7D04">
        <w:rPr>
          <w:rFonts w:ascii="Nobel-Book" w:hAnsi="Nobel-Book" w:cs="Nobel-Book"/>
          <w:b/>
          <w:bCs/>
          <w:color w:val="212121"/>
        </w:rPr>
        <w:t>the</w:t>
      </w:r>
      <w:proofErr w:type="spellEnd"/>
      <w:r w:rsidRPr="000B7D04">
        <w:rPr>
          <w:rFonts w:ascii="Nobel-Book" w:hAnsi="Nobel-Book" w:cs="Nobel-Book"/>
          <w:b/>
          <w:bCs/>
          <w:color w:val="212121"/>
        </w:rPr>
        <w:t xml:space="preserve"> Valley </w:t>
      </w:r>
      <w:proofErr w:type="spellStart"/>
      <w:r w:rsidRPr="000B7D04">
        <w:rPr>
          <w:rFonts w:ascii="Nobel-Book" w:hAnsi="Nobel-Book" w:cs="Nobel-Book"/>
          <w:b/>
          <w:bCs/>
          <w:color w:val="212121"/>
        </w:rPr>
        <w:t>by</w:t>
      </w:r>
      <w:proofErr w:type="spellEnd"/>
      <w:r w:rsidRPr="000B7D04">
        <w:rPr>
          <w:rFonts w:ascii="Nobel-Book" w:hAnsi="Nobel-Book" w:cs="Nobel-Book"/>
          <w:b/>
          <w:bCs/>
          <w:color w:val="212121"/>
        </w:rPr>
        <w:t xml:space="preserve"> </w:t>
      </w:r>
      <w:proofErr w:type="spellStart"/>
      <w:r w:rsidRPr="000B7D04">
        <w:rPr>
          <w:rFonts w:ascii="Nobel-Book" w:hAnsi="Nobel-Book" w:cs="Nobel-Book"/>
          <w:b/>
          <w:bCs/>
          <w:color w:val="212121"/>
        </w:rPr>
        <w:t>Temporary</w:t>
      </w:r>
      <w:proofErr w:type="spellEnd"/>
      <w:r w:rsidRPr="000B7D04">
        <w:rPr>
          <w:rFonts w:ascii="Nobel-Book" w:hAnsi="Nobel-Book" w:cs="Nobel-Book"/>
          <w:b/>
          <w:bCs/>
          <w:color w:val="212121"/>
        </w:rPr>
        <w:t xml:space="preserve"> Office (Cingapura e Canadá, com sede nos EUA)</w:t>
      </w:r>
    </w:p>
    <w:p w14:paraId="5A5ACB73" w14:textId="77777777" w:rsidR="000B7D04" w:rsidRPr="000B7D04" w:rsidRDefault="000B7D04" w:rsidP="000B7D04">
      <w:pPr>
        <w:ind w:left="720"/>
        <w:rPr>
          <w:rFonts w:ascii="Nobel-Book" w:hAnsi="Nobel-Book" w:cs="Nobel-Book"/>
          <w:color w:val="212121"/>
        </w:rPr>
      </w:pPr>
      <w:r w:rsidRPr="000B7D04">
        <w:rPr>
          <w:rFonts w:ascii="Nobel-Book" w:hAnsi="Nobel-Book" w:cs="Nobel-Book"/>
          <w:color w:val="212121"/>
        </w:rPr>
        <w:t>Quebra-cabeça de contorno 3D que ajuda pessoas com deficiência visual a aprender sobre o ambiente físico.</w:t>
      </w:r>
    </w:p>
    <w:p w14:paraId="683BEF37" w14:textId="77777777" w:rsidR="000B7D04" w:rsidRPr="000B7D04" w:rsidRDefault="000B7D04" w:rsidP="000B7D04">
      <w:pPr>
        <w:numPr>
          <w:ilvl w:val="0"/>
          <w:numId w:val="8"/>
        </w:numPr>
        <w:spacing w:after="0" w:line="240" w:lineRule="auto"/>
        <w:rPr>
          <w:rFonts w:ascii="Nobel-Book" w:hAnsi="Nobel-Book" w:cs="Nobel-Book"/>
          <w:b/>
          <w:bCs/>
          <w:color w:val="212121"/>
        </w:rPr>
      </w:pPr>
      <w:r w:rsidRPr="000B7D04">
        <w:rPr>
          <w:rFonts w:ascii="Nobel-Book" w:hAnsi="Nobel-Book" w:cs="Nobel-Book"/>
          <w:b/>
          <w:bCs/>
          <w:color w:val="212121"/>
        </w:rPr>
        <w:t xml:space="preserve">Zero Bag por </w:t>
      </w:r>
      <w:proofErr w:type="spellStart"/>
      <w:r w:rsidRPr="000B7D04">
        <w:rPr>
          <w:rFonts w:ascii="Nobel-Book" w:hAnsi="Nobel-Book" w:cs="Nobel-Book"/>
          <w:b/>
          <w:bCs/>
          <w:color w:val="212121"/>
        </w:rPr>
        <w:t>Kyeongho</w:t>
      </w:r>
      <w:proofErr w:type="spellEnd"/>
      <w:r w:rsidRPr="000B7D04">
        <w:rPr>
          <w:rFonts w:ascii="Nobel-Book" w:hAnsi="Nobel-Book" w:cs="Nobel-Book"/>
          <w:b/>
          <w:bCs/>
          <w:color w:val="212121"/>
        </w:rPr>
        <w:t xml:space="preserve"> Park &amp; </w:t>
      </w:r>
      <w:r w:rsidRPr="000B7D04">
        <w:rPr>
          <w:rFonts w:ascii="Times New Roman" w:hAnsi="Times New Roman" w:cs="Times New Roman"/>
          <w:b/>
          <w:bCs/>
          <w:color w:val="212121"/>
        </w:rPr>
        <w:t>​​</w:t>
      </w:r>
      <w:proofErr w:type="spellStart"/>
      <w:r w:rsidRPr="000B7D04">
        <w:rPr>
          <w:rFonts w:ascii="Nobel-Book" w:hAnsi="Nobel-Book" w:cs="Nobel-Book"/>
          <w:b/>
          <w:bCs/>
          <w:color w:val="212121"/>
        </w:rPr>
        <w:t>Yejin</w:t>
      </w:r>
      <w:proofErr w:type="spellEnd"/>
      <w:r w:rsidRPr="000B7D04">
        <w:rPr>
          <w:rFonts w:ascii="Nobel-Book" w:hAnsi="Nobel-Book" w:cs="Nobel-Book"/>
          <w:b/>
          <w:bCs/>
          <w:color w:val="212121"/>
        </w:rPr>
        <w:t xml:space="preserve"> Heo (República da Coreia)</w:t>
      </w:r>
    </w:p>
    <w:p w14:paraId="5E54F528" w14:textId="78FA0B51" w:rsidR="000B7D04" w:rsidRDefault="000B7D04" w:rsidP="000B7D04">
      <w:pPr>
        <w:ind w:left="720"/>
        <w:rPr>
          <w:rFonts w:ascii="Nobel-Book" w:hAnsi="Nobel-Book" w:cs="Nobel-Book"/>
          <w:color w:val="212121"/>
        </w:rPr>
      </w:pPr>
      <w:r w:rsidRPr="000B7D04">
        <w:rPr>
          <w:rFonts w:ascii="Nobel-Book" w:hAnsi="Nobel-Book" w:cs="Nobel-Book"/>
          <w:color w:val="212121"/>
        </w:rPr>
        <w:t>Embalagem para roupas que se dissolve na água e age como um detergente que pode remover quaisquer produtos químicos das roupas</w:t>
      </w:r>
      <w:r>
        <w:rPr>
          <w:rFonts w:ascii="Nobel-Book" w:hAnsi="Nobel-Book" w:cs="Nobel-Book"/>
          <w:color w:val="212121"/>
        </w:rPr>
        <w:t>.</w:t>
      </w:r>
    </w:p>
    <w:p w14:paraId="2B911FA2" w14:textId="77777777" w:rsidR="000B7D04" w:rsidRDefault="000B7D04" w:rsidP="000B7D04">
      <w:pPr>
        <w:ind w:left="720"/>
        <w:rPr>
          <w:rFonts w:ascii="Nobel-Book" w:hAnsi="Nobel-Book" w:cs="Nobel-Book"/>
          <w:color w:val="212121"/>
        </w:rPr>
      </w:pPr>
    </w:p>
    <w:p w14:paraId="7C4DFA1C" w14:textId="673886AC" w:rsidR="000B7D04" w:rsidRDefault="000B7D04" w:rsidP="000B7D04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 xml:space="preserve">O programa de tutoria de três meses começou em meados de janeiro com o primeiro workshop. Durante o programa de orientação, os vencedores colaboram com todos os quatro criadores de classe mundial: </w:t>
      </w:r>
      <w:proofErr w:type="spellStart"/>
      <w:r>
        <w:rPr>
          <w:rFonts w:ascii="Nobel-Book" w:hAnsi="Nobel-Book" w:cs="Nobel-Book"/>
          <w:color w:val="212121"/>
        </w:rPr>
        <w:t>Marjan</w:t>
      </w:r>
      <w:proofErr w:type="spellEnd"/>
      <w:r>
        <w:rPr>
          <w:rFonts w:ascii="Nobel-Book" w:hAnsi="Nobel-Book" w:cs="Nobel-Book"/>
          <w:color w:val="212121"/>
        </w:rPr>
        <w:t xml:space="preserve"> van </w:t>
      </w:r>
      <w:proofErr w:type="spellStart"/>
      <w:r>
        <w:rPr>
          <w:rFonts w:ascii="Nobel-Book" w:hAnsi="Nobel-Book" w:cs="Nobel-Book"/>
          <w:color w:val="212121"/>
        </w:rPr>
        <w:t>Aubel</w:t>
      </w:r>
      <w:proofErr w:type="spellEnd"/>
      <w:r>
        <w:rPr>
          <w:rFonts w:ascii="Nobel-Book" w:hAnsi="Nobel-Book" w:cs="Nobel-Book"/>
          <w:color w:val="212121"/>
        </w:rPr>
        <w:t xml:space="preserve">, Joe </w:t>
      </w:r>
      <w:proofErr w:type="spellStart"/>
      <w:r>
        <w:rPr>
          <w:rFonts w:ascii="Nobel-Book" w:hAnsi="Nobel-Book" w:cs="Nobel-Book"/>
          <w:color w:val="212121"/>
        </w:rPr>
        <w:t>Doucet</w:t>
      </w:r>
      <w:proofErr w:type="spellEnd"/>
      <w:r>
        <w:rPr>
          <w:rFonts w:ascii="Nobel-Book" w:hAnsi="Nobel-Book" w:cs="Nobel-Book"/>
          <w:color w:val="212121"/>
        </w:rPr>
        <w:t xml:space="preserve">, Yuri Suzuki e </w:t>
      </w:r>
      <w:proofErr w:type="spellStart"/>
      <w:r>
        <w:rPr>
          <w:rFonts w:ascii="Nobel-Book" w:hAnsi="Nobel-Book" w:cs="Nobel-Book"/>
          <w:color w:val="212121"/>
        </w:rPr>
        <w:t>Sumayya</w:t>
      </w:r>
      <w:proofErr w:type="spellEnd"/>
      <w:r>
        <w:rPr>
          <w:rFonts w:ascii="Nobel-Book" w:hAnsi="Nobel-Book" w:cs="Nobel-Book"/>
          <w:color w:val="212121"/>
        </w:rPr>
        <w:t xml:space="preserve"> </w:t>
      </w:r>
      <w:proofErr w:type="spellStart"/>
      <w:r>
        <w:rPr>
          <w:rFonts w:ascii="Nobel-Book" w:hAnsi="Nobel-Book" w:cs="Nobel-Book"/>
          <w:color w:val="212121"/>
        </w:rPr>
        <w:t>Vally</w:t>
      </w:r>
      <w:proofErr w:type="spellEnd"/>
      <w:r>
        <w:rPr>
          <w:rFonts w:ascii="Nobel-Book" w:hAnsi="Nobel-Book" w:cs="Nobel-Book"/>
          <w:color w:val="212121"/>
        </w:rPr>
        <w:t xml:space="preserve">. Este processo refina as ideias dos vencedores enquanto desenvolve protótipos que incorporam suas propostas. O mentor de primeira viagem </w:t>
      </w:r>
      <w:proofErr w:type="spellStart"/>
      <w:r>
        <w:rPr>
          <w:rFonts w:ascii="Nobel-Book" w:hAnsi="Nobel-Book" w:cs="Nobel-Book"/>
          <w:color w:val="212121"/>
        </w:rPr>
        <w:t>Marjan</w:t>
      </w:r>
      <w:proofErr w:type="spellEnd"/>
      <w:r>
        <w:rPr>
          <w:rFonts w:ascii="Nobel-Book" w:hAnsi="Nobel-Book" w:cs="Nobel-Book"/>
          <w:color w:val="212121"/>
        </w:rPr>
        <w:t xml:space="preserve"> van </w:t>
      </w:r>
      <w:proofErr w:type="spellStart"/>
      <w:r>
        <w:rPr>
          <w:rFonts w:ascii="Nobel-Book" w:hAnsi="Nobel-Book" w:cs="Nobel-Book"/>
          <w:color w:val="212121"/>
        </w:rPr>
        <w:t>Aubel</w:t>
      </w:r>
      <w:proofErr w:type="spellEnd"/>
      <w:r>
        <w:rPr>
          <w:rFonts w:ascii="Nobel-Book" w:hAnsi="Nobel-Book" w:cs="Nobel-Book"/>
          <w:color w:val="212121"/>
        </w:rPr>
        <w:t xml:space="preserve"> disse: "Vivemos em tempos desafiadores, em que o design que criamos para o futuro precisa ser considerado em termos se funcionará nos próximos anos. Ou seja, será adequado, prático e </w:t>
      </w:r>
      <w:r w:rsidR="00CF5DD1">
        <w:rPr>
          <w:rFonts w:ascii="Nobel-Book" w:hAnsi="Nobel-Book" w:cs="Nobel-Book"/>
          <w:color w:val="212121"/>
        </w:rPr>
        <w:t>possível?</w:t>
      </w:r>
      <w:r>
        <w:rPr>
          <w:rFonts w:ascii="Nobel-Book" w:hAnsi="Nobel-Book" w:cs="Nobel-Book"/>
          <w:color w:val="212121"/>
        </w:rPr>
        <w:t xml:space="preserve"> Espero dar a eles uma perspectiva à prova de futuro. Para talentos criativos emergentes, isso oferece um trampolim para suas carreiras. Estou animado por fazer parte disso!"</w:t>
      </w:r>
    </w:p>
    <w:p w14:paraId="56810AAB" w14:textId="76D659D4" w:rsidR="000B7D04" w:rsidRDefault="00CF5DD1" w:rsidP="000B7D04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>Em breve</w:t>
      </w:r>
      <w:r w:rsidR="000B7D04">
        <w:rPr>
          <w:rFonts w:ascii="Nobel-Book" w:hAnsi="Nobel-Book" w:cs="Nobel-Book"/>
          <w:color w:val="212121"/>
        </w:rPr>
        <w:t xml:space="preserve"> a Lexus apresentará como os protótipos dos vencedores se desenvolveram e floresceram por meio da interação com os mentores. Além disso, para levar o conhecimento do LEXUS DESIGN AWARD 2023 a ainda mais pessoas em todo o mundo, planejamos convidar o público a participar do </w:t>
      </w:r>
      <w:proofErr w:type="spellStart"/>
      <w:r w:rsidR="000B7D04">
        <w:rPr>
          <w:rFonts w:ascii="Nobel-Book" w:hAnsi="Nobel-Book" w:cs="Nobel-Book"/>
          <w:color w:val="212121"/>
        </w:rPr>
        <w:t>People's</w:t>
      </w:r>
      <w:proofErr w:type="spellEnd"/>
      <w:r w:rsidR="000B7D04">
        <w:rPr>
          <w:rFonts w:ascii="Nobel-Book" w:hAnsi="Nobel-Book" w:cs="Nobel-Book"/>
          <w:color w:val="212121"/>
        </w:rPr>
        <w:t xml:space="preserve"> </w:t>
      </w:r>
      <w:proofErr w:type="spellStart"/>
      <w:r w:rsidR="000B7D04">
        <w:rPr>
          <w:rFonts w:ascii="Nobel-Book" w:hAnsi="Nobel-Book" w:cs="Nobel-Book"/>
          <w:color w:val="212121"/>
        </w:rPr>
        <w:t>Choice</w:t>
      </w:r>
      <w:proofErr w:type="spellEnd"/>
      <w:r w:rsidR="000B7D04">
        <w:rPr>
          <w:rFonts w:ascii="Nobel-Book" w:hAnsi="Nobel-Book" w:cs="Nobel-Book"/>
          <w:color w:val="212121"/>
        </w:rPr>
        <w:t xml:space="preserve"> </w:t>
      </w:r>
      <w:proofErr w:type="spellStart"/>
      <w:r w:rsidR="000B7D04">
        <w:rPr>
          <w:rFonts w:ascii="Nobel-Book" w:hAnsi="Nobel-Book" w:cs="Nobel-Book"/>
          <w:color w:val="212121"/>
        </w:rPr>
        <w:t>Award</w:t>
      </w:r>
      <w:proofErr w:type="spellEnd"/>
      <w:r w:rsidR="000B7D04">
        <w:rPr>
          <w:rFonts w:ascii="Nobel-Book" w:hAnsi="Nobel-Book" w:cs="Nobel-Book"/>
          <w:color w:val="212121"/>
        </w:rPr>
        <w:t xml:space="preserve"> este ano. Este prêmio permitirá que qualquer pessoa escolha sua preferência entre os quatro vencedores como melhor representante do Design for a </w:t>
      </w:r>
      <w:proofErr w:type="spellStart"/>
      <w:r w:rsidR="000B7D04">
        <w:rPr>
          <w:rFonts w:ascii="Nobel-Book" w:hAnsi="Nobel-Book" w:cs="Nobel-Book"/>
          <w:color w:val="212121"/>
        </w:rPr>
        <w:t>Better</w:t>
      </w:r>
      <w:proofErr w:type="spellEnd"/>
      <w:r w:rsidR="000B7D04">
        <w:rPr>
          <w:rFonts w:ascii="Nobel-Book" w:hAnsi="Nobel-Book" w:cs="Nobel-Book"/>
          <w:color w:val="212121"/>
        </w:rPr>
        <w:t xml:space="preserve"> </w:t>
      </w:r>
      <w:proofErr w:type="spellStart"/>
      <w:r w:rsidR="000B7D04">
        <w:rPr>
          <w:rFonts w:ascii="Nobel-Book" w:hAnsi="Nobel-Book" w:cs="Nobel-Book"/>
          <w:color w:val="212121"/>
        </w:rPr>
        <w:t>Tomorrow</w:t>
      </w:r>
      <w:proofErr w:type="spellEnd"/>
      <w:r w:rsidR="000B7D04">
        <w:rPr>
          <w:rFonts w:ascii="Nobel-Book" w:hAnsi="Nobel-Book" w:cs="Nobel-Book"/>
          <w:color w:val="212121"/>
        </w:rPr>
        <w:t>. Os detalhes serão anunciados posteriormente.</w:t>
      </w:r>
    </w:p>
    <w:p w14:paraId="184106D0" w14:textId="11AF2984" w:rsidR="00CF5DD1" w:rsidRPr="00CF5DD1" w:rsidRDefault="00CF5DD1" w:rsidP="000B7D04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</w:p>
    <w:p w14:paraId="49592727" w14:textId="19AF01E6" w:rsidR="00CF5DD1" w:rsidRDefault="00CF5DD1" w:rsidP="00CF5DD1">
      <w:pPr>
        <w:pStyle w:val="Ttulo4"/>
        <w:spacing w:before="0" w:after="12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noProof/>
          <w:color w:val="212121"/>
        </w:rPr>
        <w:drawing>
          <wp:anchor distT="0" distB="0" distL="114300" distR="114300" simplePos="0" relativeHeight="251660291" behindDoc="1" locked="0" layoutInCell="1" allowOverlap="1" wp14:anchorId="491B5B84" wp14:editId="3A3AA43D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3274695" cy="1841500"/>
            <wp:effectExtent l="0" t="0" r="1905" b="6350"/>
            <wp:wrapTight wrapText="bothSides">
              <wp:wrapPolygon edited="0">
                <wp:start x="0" y="0"/>
                <wp:lineTo x="0" y="21451"/>
                <wp:lineTo x="21487" y="21451"/>
                <wp:lineTo x="21487" y="0"/>
                <wp:lineTo x="0" y="0"/>
              </wp:wrapPolygon>
            </wp:wrapTight>
            <wp:docPr id="9" name="Imagem 9" descr="Névoa-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évoa-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DD1">
        <w:rPr>
          <w:rFonts w:ascii="Nobel-Book" w:hAnsi="Nobel-Book" w:cs="Nobel-Book"/>
          <w:color w:val="212121"/>
        </w:rPr>
        <w:t>Fog-X</w:t>
      </w:r>
    </w:p>
    <w:p w14:paraId="7C3FEB04" w14:textId="4CB36824" w:rsidR="00CF5DD1" w:rsidRDefault="00CF5DD1" w:rsidP="00CF5DD1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>O Fog-X é um habitat móvel expansível que tem a capacidade de coletar neblina para produzir 10 litros de água potável por dia. Ele pode ser usado para coletar água em ambientes áridos em todo o mundo, onde a água é escassa, mas necessária.</w:t>
      </w:r>
    </w:p>
    <w:p w14:paraId="4253F4B1" w14:textId="77777777" w:rsidR="00CF5DD1" w:rsidRDefault="00CF5DD1" w:rsidP="00CF5DD1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</w:p>
    <w:p w14:paraId="6EB7F89A" w14:textId="77777777" w:rsidR="00CF5DD1" w:rsidRDefault="00CF5DD1" w:rsidP="00CF5DD1">
      <w:pPr>
        <w:pStyle w:val="Ttulo4"/>
        <w:spacing w:before="0" w:after="0"/>
        <w:rPr>
          <w:rStyle w:val="colon"/>
          <w:rFonts w:ascii="Nobel-Book" w:hAnsi="Nobel-Book" w:cs="Nobel-Book"/>
          <w:color w:val="212121"/>
        </w:rPr>
      </w:pPr>
    </w:p>
    <w:p w14:paraId="19706DD6" w14:textId="3F10524D" w:rsidR="00CF5DD1" w:rsidRDefault="00CF5DD1" w:rsidP="00CF5DD1">
      <w:pPr>
        <w:pStyle w:val="Ttulo4"/>
        <w:spacing w:before="0" w:after="0"/>
        <w:rPr>
          <w:rStyle w:val="colon"/>
          <w:rFonts w:ascii="Nobel-Book" w:hAnsi="Nobel-Book" w:cs="Nobel-Book"/>
          <w:color w:val="212121"/>
        </w:rPr>
      </w:pPr>
      <w:r>
        <w:rPr>
          <w:rFonts w:ascii="Nobel-Book" w:hAnsi="Nobel-Book" w:cs="Nobel-Book"/>
          <w:noProof/>
          <w:color w:val="212121"/>
        </w:rPr>
        <w:drawing>
          <wp:anchor distT="0" distB="0" distL="114300" distR="114300" simplePos="0" relativeHeight="251659267" behindDoc="1" locked="0" layoutInCell="1" allowOverlap="1" wp14:anchorId="088695F2" wp14:editId="1F3FF94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751262" cy="2013584"/>
            <wp:effectExtent l="0" t="0" r="0" b="6350"/>
            <wp:wrapTight wrapText="bothSides">
              <wp:wrapPolygon edited="0">
                <wp:start x="0" y="0"/>
                <wp:lineTo x="0" y="21464"/>
                <wp:lineTo x="21391" y="21464"/>
                <wp:lineTo x="21391" y="0"/>
                <wp:lineTo x="0" y="0"/>
              </wp:wrapPolygon>
            </wp:wrapTight>
            <wp:docPr id="10" name="Imagem 10" descr="Pavels Hedströ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vels Hedströ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62" cy="201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332D25" w14:textId="22C923D5" w:rsidR="00CF5DD1" w:rsidRPr="00CF5DD1" w:rsidRDefault="00CF5DD1" w:rsidP="00CF5DD1">
      <w:pPr>
        <w:pStyle w:val="Ttulo4"/>
        <w:spacing w:before="0" w:after="0"/>
        <w:rPr>
          <w:rFonts w:ascii="Nobel-Book" w:hAnsi="Nobel-Book" w:cs="Nobel-Book"/>
          <w:color w:val="212121"/>
        </w:rPr>
      </w:pPr>
      <w:r w:rsidRPr="00CF5DD1">
        <w:rPr>
          <w:rStyle w:val="colon"/>
          <w:rFonts w:ascii="Nobel-Book" w:hAnsi="Nobel-Book" w:cs="Nobel-Book"/>
          <w:color w:val="212121"/>
        </w:rPr>
        <w:t>Nome</w:t>
      </w:r>
      <w:r w:rsidRPr="00CF5DD1">
        <w:rPr>
          <w:rStyle w:val="colon"/>
          <w:rFonts w:ascii="Nobel-Book" w:hAnsi="Nobel-Book" w:cs="Nobel-Book"/>
          <w:color w:val="212121"/>
        </w:rPr>
        <w:t xml:space="preserve">: </w:t>
      </w:r>
      <w:proofErr w:type="spellStart"/>
      <w:r w:rsidRPr="00CF5DD1">
        <w:rPr>
          <w:rStyle w:val="dispib"/>
          <w:rFonts w:ascii="Nobel-Book" w:hAnsi="Nobel-Book" w:cs="Nobel-Book"/>
          <w:color w:val="212121"/>
        </w:rPr>
        <w:t>Pavels</w:t>
      </w:r>
      <w:proofErr w:type="spellEnd"/>
      <w:r w:rsidRPr="00CF5DD1">
        <w:rPr>
          <w:rStyle w:val="dispib"/>
          <w:rFonts w:ascii="Nobel-Book" w:hAnsi="Nobel-Book" w:cs="Nobel-Book"/>
          <w:color w:val="212121"/>
        </w:rPr>
        <w:t xml:space="preserve"> </w:t>
      </w:r>
      <w:proofErr w:type="spellStart"/>
      <w:r w:rsidRPr="00CF5DD1">
        <w:rPr>
          <w:rStyle w:val="dispib"/>
          <w:rFonts w:ascii="Nobel-Book" w:hAnsi="Nobel-Book" w:cs="Nobel-Book"/>
          <w:color w:val="212121"/>
        </w:rPr>
        <w:t>Hedström</w:t>
      </w:r>
      <w:proofErr w:type="spellEnd"/>
    </w:p>
    <w:p w14:paraId="4DC11B1A" w14:textId="2E70F914" w:rsidR="00CF5DD1" w:rsidRDefault="00CF5DD1" w:rsidP="00CF5DD1">
      <w:pPr>
        <w:pStyle w:val="Ttulo4"/>
        <w:spacing w:before="0" w:after="120"/>
        <w:rPr>
          <w:rFonts w:ascii="Nobel-Book" w:hAnsi="Nobel-Book" w:cs="Nobel-Book"/>
          <w:color w:val="212121"/>
        </w:rPr>
      </w:pPr>
      <w:r w:rsidRPr="00CF5DD1">
        <w:rPr>
          <w:rStyle w:val="colon"/>
          <w:rFonts w:ascii="Nobel-Book" w:hAnsi="Nobel-Book" w:cs="Nobel-Book"/>
          <w:color w:val="212121"/>
        </w:rPr>
        <w:t>País</w:t>
      </w:r>
      <w:r w:rsidRPr="00CF5DD1">
        <w:rPr>
          <w:rStyle w:val="colon"/>
          <w:rFonts w:ascii="Nobel-Book" w:hAnsi="Nobel-Book" w:cs="Nobel-Book"/>
          <w:color w:val="212121"/>
        </w:rPr>
        <w:t xml:space="preserve">: </w:t>
      </w:r>
      <w:r w:rsidRPr="00CF5DD1">
        <w:rPr>
          <w:rStyle w:val="dispib"/>
          <w:rFonts w:ascii="Nobel-Book" w:hAnsi="Nobel-Book" w:cs="Nobel-Book"/>
          <w:color w:val="212121"/>
        </w:rPr>
        <w:t>Suécia, com sede na Dinamarca</w:t>
      </w:r>
    </w:p>
    <w:p w14:paraId="04399DE0" w14:textId="77777777" w:rsidR="00CF5DD1" w:rsidRDefault="00CF5DD1" w:rsidP="00CF5DD1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  <w:proofErr w:type="spellStart"/>
      <w:r>
        <w:rPr>
          <w:rFonts w:ascii="Nobel-Book" w:hAnsi="Nobel-Book" w:cs="Nobel-Book"/>
          <w:color w:val="212121"/>
        </w:rPr>
        <w:t>Pavels</w:t>
      </w:r>
      <w:proofErr w:type="spellEnd"/>
      <w:r>
        <w:rPr>
          <w:rFonts w:ascii="Nobel-Book" w:hAnsi="Nobel-Book" w:cs="Nobel-Book"/>
          <w:color w:val="212121"/>
        </w:rPr>
        <w:t xml:space="preserve"> </w:t>
      </w:r>
      <w:proofErr w:type="spellStart"/>
      <w:r>
        <w:rPr>
          <w:rFonts w:ascii="Nobel-Book" w:hAnsi="Nobel-Book" w:cs="Nobel-Book"/>
          <w:color w:val="212121"/>
        </w:rPr>
        <w:t>Hedström</w:t>
      </w:r>
      <w:proofErr w:type="spellEnd"/>
      <w:r>
        <w:rPr>
          <w:rFonts w:ascii="Nobel-Book" w:hAnsi="Nobel-Book" w:cs="Nobel-Book"/>
          <w:color w:val="212121"/>
        </w:rPr>
        <w:t xml:space="preserve"> iniciou sua carreira como arquiteto depois de obter seu Master </w:t>
      </w:r>
      <w:proofErr w:type="spellStart"/>
      <w:r>
        <w:rPr>
          <w:rFonts w:ascii="Nobel-Book" w:hAnsi="Nobel-Book" w:cs="Nobel-Book"/>
          <w:color w:val="212121"/>
        </w:rPr>
        <w:t>of</w:t>
      </w:r>
      <w:proofErr w:type="spellEnd"/>
      <w:r>
        <w:rPr>
          <w:rFonts w:ascii="Nobel-Book" w:hAnsi="Nobel-Book" w:cs="Nobel-Book"/>
          <w:color w:val="212121"/>
        </w:rPr>
        <w:t xml:space="preserve"> </w:t>
      </w:r>
      <w:proofErr w:type="spellStart"/>
      <w:r>
        <w:rPr>
          <w:rFonts w:ascii="Nobel-Book" w:hAnsi="Nobel-Book" w:cs="Nobel-Book"/>
          <w:color w:val="212121"/>
        </w:rPr>
        <w:t>Architecture</w:t>
      </w:r>
      <w:proofErr w:type="spellEnd"/>
      <w:r>
        <w:rPr>
          <w:rFonts w:ascii="Nobel-Book" w:hAnsi="Nobel-Book" w:cs="Nobel-Book"/>
          <w:color w:val="212121"/>
        </w:rPr>
        <w:t xml:space="preserve"> </w:t>
      </w:r>
      <w:proofErr w:type="spellStart"/>
      <w:r>
        <w:rPr>
          <w:rFonts w:ascii="Nobel-Book" w:hAnsi="Nobel-Book" w:cs="Nobel-Book"/>
          <w:color w:val="212121"/>
        </w:rPr>
        <w:t>and</w:t>
      </w:r>
      <w:proofErr w:type="spellEnd"/>
      <w:r>
        <w:rPr>
          <w:rFonts w:ascii="Nobel-Book" w:hAnsi="Nobel-Book" w:cs="Nobel-Book"/>
          <w:color w:val="212121"/>
        </w:rPr>
        <w:t xml:space="preserve"> Extreme </w:t>
      </w:r>
      <w:proofErr w:type="spellStart"/>
      <w:r>
        <w:rPr>
          <w:rFonts w:ascii="Nobel-Book" w:hAnsi="Nobel-Book" w:cs="Nobel-Book"/>
          <w:color w:val="212121"/>
        </w:rPr>
        <w:t>Environments</w:t>
      </w:r>
      <w:proofErr w:type="spellEnd"/>
      <w:r>
        <w:rPr>
          <w:rFonts w:ascii="Nobel-Book" w:hAnsi="Nobel-Book" w:cs="Nobel-Book"/>
          <w:color w:val="212121"/>
        </w:rPr>
        <w:t xml:space="preserve"> da Royal </w:t>
      </w:r>
      <w:proofErr w:type="spellStart"/>
      <w:r>
        <w:rPr>
          <w:rFonts w:ascii="Nobel-Book" w:hAnsi="Nobel-Book" w:cs="Nobel-Book"/>
          <w:color w:val="212121"/>
        </w:rPr>
        <w:t>Danish</w:t>
      </w:r>
      <w:proofErr w:type="spellEnd"/>
      <w:r>
        <w:rPr>
          <w:rFonts w:ascii="Nobel-Book" w:hAnsi="Nobel-Book" w:cs="Nobel-Book"/>
          <w:color w:val="212121"/>
        </w:rPr>
        <w:t xml:space="preserve"> </w:t>
      </w:r>
      <w:proofErr w:type="spellStart"/>
      <w:r>
        <w:rPr>
          <w:rFonts w:ascii="Nobel-Book" w:hAnsi="Nobel-Book" w:cs="Nobel-Book"/>
          <w:color w:val="212121"/>
        </w:rPr>
        <w:t>Academy</w:t>
      </w:r>
      <w:proofErr w:type="spellEnd"/>
      <w:r>
        <w:rPr>
          <w:rFonts w:ascii="Nobel-Book" w:hAnsi="Nobel-Book" w:cs="Nobel-Book"/>
          <w:color w:val="212121"/>
        </w:rPr>
        <w:t xml:space="preserve"> - </w:t>
      </w:r>
      <w:proofErr w:type="spellStart"/>
      <w:r>
        <w:rPr>
          <w:rFonts w:ascii="Nobel-Book" w:hAnsi="Nobel-Book" w:cs="Nobel-Book"/>
          <w:color w:val="212121"/>
        </w:rPr>
        <w:t>Architecture</w:t>
      </w:r>
      <w:proofErr w:type="spellEnd"/>
      <w:r>
        <w:rPr>
          <w:rFonts w:ascii="Nobel-Book" w:hAnsi="Nobel-Book" w:cs="Nobel-Book"/>
          <w:color w:val="212121"/>
        </w:rPr>
        <w:t xml:space="preserve">, Design </w:t>
      </w:r>
      <w:proofErr w:type="spellStart"/>
      <w:r>
        <w:rPr>
          <w:rFonts w:ascii="Nobel-Book" w:hAnsi="Nobel-Book" w:cs="Nobel-Book"/>
          <w:color w:val="212121"/>
        </w:rPr>
        <w:t>Conservation</w:t>
      </w:r>
      <w:proofErr w:type="spellEnd"/>
      <w:r>
        <w:rPr>
          <w:rFonts w:ascii="Nobel-Book" w:hAnsi="Nobel-Book" w:cs="Nobel-Book"/>
          <w:color w:val="212121"/>
        </w:rPr>
        <w:t>. Ele explora como abordar de forma holística os ecossistemas existentes.</w:t>
      </w:r>
    </w:p>
    <w:p w14:paraId="6B476F41" w14:textId="77777777" w:rsidR="00CF5DD1" w:rsidRDefault="00CF5DD1" w:rsidP="00CF5DD1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</w:p>
    <w:p w14:paraId="07D8592A" w14:textId="70322C3C" w:rsidR="00CF5DD1" w:rsidRDefault="00CF5DD1" w:rsidP="000B7D04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</w:p>
    <w:p w14:paraId="631532CD" w14:textId="0D382456" w:rsidR="00CF5DD1" w:rsidRPr="00CF5DD1" w:rsidRDefault="00CF5DD1" w:rsidP="00CF5DD1">
      <w:pPr>
        <w:pStyle w:val="Ttulo4"/>
        <w:spacing w:before="0" w:after="120"/>
        <w:rPr>
          <w:rFonts w:ascii="Nobel-Book" w:hAnsi="Nobel-Book" w:cs="Nobel-Book"/>
          <w:color w:val="212121"/>
        </w:rPr>
      </w:pPr>
      <w:r w:rsidRPr="00CF5DD1">
        <w:rPr>
          <w:rFonts w:ascii="Nobel-Book" w:hAnsi="Nobel-Book" w:cs="Nobel-Book"/>
          <w:color w:val="212121"/>
        </w:rPr>
        <w:t>Imprimir Umidificador de Argila</w:t>
      </w:r>
    </w:p>
    <w:p w14:paraId="35152D79" w14:textId="0D4491E1" w:rsidR="00CF5DD1" w:rsidRDefault="00CF5DD1" w:rsidP="00CD54A3">
      <w:pPr>
        <w:spacing w:after="24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noProof/>
          <w:color w:val="212121"/>
        </w:rPr>
        <w:drawing>
          <wp:anchor distT="0" distB="0" distL="114300" distR="114300" simplePos="0" relativeHeight="251661315" behindDoc="1" locked="0" layoutInCell="1" allowOverlap="1" wp14:anchorId="0DF8F743" wp14:editId="77BE32A8">
            <wp:simplePos x="0" y="0"/>
            <wp:positionH relativeFrom="margin">
              <wp:align>right</wp:align>
            </wp:positionH>
            <wp:positionV relativeFrom="paragraph">
              <wp:posOffset>124460</wp:posOffset>
            </wp:positionV>
            <wp:extent cx="3105150" cy="1745615"/>
            <wp:effectExtent l="0" t="0" r="0" b="6985"/>
            <wp:wrapTight wrapText="bothSides">
              <wp:wrapPolygon edited="0">
                <wp:start x="0" y="0"/>
                <wp:lineTo x="0" y="21451"/>
                <wp:lineTo x="21467" y="21451"/>
                <wp:lineTo x="21467" y="0"/>
                <wp:lineTo x="0" y="0"/>
              </wp:wrapPolygon>
            </wp:wrapTight>
            <wp:docPr id="14" name="Imagem 14" descr="Umidificador de argila de impres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midificador de argila de impressã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obel-Book" w:hAnsi="Nobel-Book" w:cs="Nobel-Book"/>
          <w:color w:val="212121"/>
        </w:rPr>
        <w:t>O umidificador de argila de impressão é um umidificador de argila impresso em 3D sustentável feito com resíduos de cerâmica reciclada. Ele pode ficar sozinho ou ser usado contra uma parede ou janela, tornando-o adequado para pequenos espaços. A construção de forma única aumenta a absorção de água. O design é funcional e elegante.</w:t>
      </w:r>
    </w:p>
    <w:p w14:paraId="55412139" w14:textId="0C6123A7" w:rsidR="00CF5DD1" w:rsidRDefault="00CF5DD1" w:rsidP="00CF5DD1">
      <w:pPr>
        <w:pStyle w:val="Ttulo4"/>
        <w:spacing w:before="0" w:after="0"/>
        <w:rPr>
          <w:rStyle w:val="colon"/>
          <w:rFonts w:ascii="Nobel-Book" w:hAnsi="Nobel-Book" w:cs="Nobel-Book"/>
          <w:color w:val="212121"/>
        </w:rPr>
      </w:pPr>
    </w:p>
    <w:p w14:paraId="087E3D6C" w14:textId="05A17844" w:rsidR="00CF5DD1" w:rsidRPr="00CF5DD1" w:rsidRDefault="00CD54A3" w:rsidP="00CF5DD1">
      <w:pPr>
        <w:pStyle w:val="Ttulo4"/>
        <w:spacing w:before="0" w:after="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noProof/>
          <w:color w:val="212121"/>
        </w:rPr>
        <w:drawing>
          <wp:anchor distT="0" distB="0" distL="114300" distR="114300" simplePos="0" relativeHeight="251662339" behindDoc="1" locked="0" layoutInCell="1" allowOverlap="1" wp14:anchorId="23327DEA" wp14:editId="1E8F7DD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3117215" cy="1752600"/>
            <wp:effectExtent l="0" t="0" r="6985" b="0"/>
            <wp:wrapTight wrapText="bothSides">
              <wp:wrapPolygon edited="0">
                <wp:start x="0" y="0"/>
                <wp:lineTo x="0" y="21365"/>
                <wp:lineTo x="21516" y="21365"/>
                <wp:lineTo x="21516" y="0"/>
                <wp:lineTo x="0" y="0"/>
              </wp:wrapPolygon>
            </wp:wrapTight>
            <wp:docPr id="13" name="Imagem 13" descr="Jiaming L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iaming Li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5DD1" w:rsidRPr="00CF5DD1">
        <w:rPr>
          <w:rStyle w:val="colon"/>
          <w:rFonts w:ascii="Nobel-Book" w:hAnsi="Nobel-Book" w:cs="Nobel-Book"/>
          <w:color w:val="212121"/>
        </w:rPr>
        <w:t>Nome</w:t>
      </w:r>
      <w:r w:rsidR="00CF5DD1" w:rsidRPr="00CF5DD1">
        <w:rPr>
          <w:rStyle w:val="colon"/>
          <w:rFonts w:ascii="Nobel-Book" w:hAnsi="Nobel-Book" w:cs="Nobel-Book"/>
          <w:color w:val="212121"/>
        </w:rPr>
        <w:t xml:space="preserve">: </w:t>
      </w:r>
      <w:proofErr w:type="spellStart"/>
      <w:r w:rsidR="00CF5DD1" w:rsidRPr="00CF5DD1">
        <w:rPr>
          <w:rStyle w:val="dispib"/>
          <w:rFonts w:ascii="Nobel-Book" w:hAnsi="Nobel-Book" w:cs="Nobel-Book"/>
          <w:color w:val="212121"/>
        </w:rPr>
        <w:t>Jiaming</w:t>
      </w:r>
      <w:proofErr w:type="spellEnd"/>
      <w:r w:rsidR="00CF5DD1" w:rsidRPr="00CF5DD1">
        <w:rPr>
          <w:rStyle w:val="dispib"/>
          <w:rFonts w:ascii="Nobel-Book" w:hAnsi="Nobel-Book" w:cs="Nobel-Book"/>
          <w:color w:val="212121"/>
        </w:rPr>
        <w:t xml:space="preserve"> Liu</w:t>
      </w:r>
    </w:p>
    <w:p w14:paraId="6E071021" w14:textId="00141475" w:rsidR="00CF5DD1" w:rsidRDefault="00CF5DD1" w:rsidP="00CF5DD1">
      <w:pPr>
        <w:pStyle w:val="Ttulo4"/>
        <w:spacing w:before="0" w:after="120"/>
        <w:rPr>
          <w:rStyle w:val="dispib"/>
          <w:rFonts w:ascii="Nobel-Book" w:hAnsi="Nobel-Book" w:cs="Nobel-Book"/>
          <w:color w:val="212121"/>
        </w:rPr>
      </w:pPr>
      <w:r w:rsidRPr="00CF5DD1">
        <w:rPr>
          <w:rStyle w:val="colon"/>
          <w:rFonts w:ascii="Nobel-Book" w:hAnsi="Nobel-Book" w:cs="Nobel-Book"/>
          <w:color w:val="212121"/>
        </w:rPr>
        <w:t>País</w:t>
      </w:r>
      <w:r w:rsidRPr="00CF5DD1">
        <w:rPr>
          <w:rStyle w:val="colon"/>
          <w:rFonts w:ascii="Nobel-Book" w:hAnsi="Nobel-Book" w:cs="Nobel-Book"/>
          <w:color w:val="212121"/>
        </w:rPr>
        <w:t xml:space="preserve">: </w:t>
      </w:r>
      <w:r w:rsidRPr="00CF5DD1">
        <w:rPr>
          <w:rStyle w:val="dispib"/>
          <w:rFonts w:ascii="Nobel-Book" w:hAnsi="Nobel-Book" w:cs="Nobel-Book"/>
          <w:color w:val="212121"/>
        </w:rPr>
        <w:t>China</w:t>
      </w:r>
    </w:p>
    <w:p w14:paraId="412EECEC" w14:textId="551818BB" w:rsidR="00CF5DD1" w:rsidRPr="00CF5DD1" w:rsidRDefault="00CF5DD1" w:rsidP="00CF5DD1">
      <w:proofErr w:type="spellStart"/>
      <w:r>
        <w:rPr>
          <w:rFonts w:ascii="Nobel-Book" w:hAnsi="Nobel-Book" w:cs="Nobel-Book"/>
          <w:color w:val="212121"/>
        </w:rPr>
        <w:t>Jiaming</w:t>
      </w:r>
      <w:proofErr w:type="spellEnd"/>
      <w:r>
        <w:rPr>
          <w:rFonts w:ascii="Nobel-Book" w:hAnsi="Nobel-Book" w:cs="Nobel-Book"/>
          <w:color w:val="212121"/>
        </w:rPr>
        <w:t xml:space="preserve"> Liu é um designer industrial que se concentra em trazer novas perspectivas para a vida cotidiana das pessoas. Ele está atualmente explorando o design intercultural e sustentável. Ele nasceu na China, onde completou seu bacharelado, e recentemente se formou com um mestrado na </w:t>
      </w:r>
      <w:proofErr w:type="spellStart"/>
      <w:r>
        <w:rPr>
          <w:rFonts w:ascii="Nobel-Book" w:hAnsi="Nobel-Book" w:cs="Nobel-Book"/>
          <w:color w:val="212121"/>
        </w:rPr>
        <w:t>Folkwang</w:t>
      </w:r>
      <w:proofErr w:type="spellEnd"/>
      <w:r>
        <w:rPr>
          <w:rFonts w:ascii="Nobel-Book" w:hAnsi="Nobel-Book" w:cs="Nobel-Book"/>
          <w:color w:val="212121"/>
        </w:rPr>
        <w:t xml:space="preserve"> </w:t>
      </w:r>
      <w:proofErr w:type="spellStart"/>
      <w:r>
        <w:rPr>
          <w:rFonts w:ascii="Nobel-Book" w:hAnsi="Nobel-Book" w:cs="Nobel-Book"/>
          <w:color w:val="212121"/>
        </w:rPr>
        <w:t>University</w:t>
      </w:r>
      <w:proofErr w:type="spellEnd"/>
      <w:r>
        <w:rPr>
          <w:rFonts w:ascii="Nobel-Book" w:hAnsi="Nobel-Book" w:cs="Nobel-Book"/>
          <w:color w:val="212121"/>
        </w:rPr>
        <w:t xml:space="preserve"> </w:t>
      </w:r>
      <w:proofErr w:type="spellStart"/>
      <w:r>
        <w:rPr>
          <w:rFonts w:ascii="Nobel-Book" w:hAnsi="Nobel-Book" w:cs="Nobel-Book"/>
          <w:color w:val="212121"/>
        </w:rPr>
        <w:t>of</w:t>
      </w:r>
      <w:proofErr w:type="spellEnd"/>
      <w:r>
        <w:rPr>
          <w:rFonts w:ascii="Nobel-Book" w:hAnsi="Nobel-Book" w:cs="Nobel-Book"/>
          <w:color w:val="212121"/>
        </w:rPr>
        <w:t xml:space="preserve"> </w:t>
      </w:r>
      <w:proofErr w:type="spellStart"/>
      <w:r>
        <w:rPr>
          <w:rFonts w:ascii="Nobel-Book" w:hAnsi="Nobel-Book" w:cs="Nobel-Book"/>
          <w:color w:val="212121"/>
        </w:rPr>
        <w:t>the</w:t>
      </w:r>
      <w:proofErr w:type="spellEnd"/>
      <w:r>
        <w:rPr>
          <w:rFonts w:ascii="Nobel-Book" w:hAnsi="Nobel-Book" w:cs="Nobel-Book"/>
          <w:color w:val="212121"/>
        </w:rPr>
        <w:t xml:space="preserve"> </w:t>
      </w:r>
      <w:proofErr w:type="spellStart"/>
      <w:r>
        <w:rPr>
          <w:rFonts w:ascii="Nobel-Book" w:hAnsi="Nobel-Book" w:cs="Nobel-Book"/>
          <w:color w:val="212121"/>
        </w:rPr>
        <w:t>Arts</w:t>
      </w:r>
      <w:proofErr w:type="spellEnd"/>
      <w:r>
        <w:rPr>
          <w:rFonts w:ascii="Nobel-Book" w:hAnsi="Nobel-Book" w:cs="Nobel-Book"/>
          <w:color w:val="212121"/>
        </w:rPr>
        <w:t>.</w:t>
      </w:r>
    </w:p>
    <w:p w14:paraId="2002AF29" w14:textId="41B84294" w:rsidR="00CF5DD1" w:rsidRDefault="00CF5DD1" w:rsidP="00CF5DD1">
      <w:pPr>
        <w:spacing w:after="240"/>
        <w:jc w:val="center"/>
        <w:rPr>
          <w:rFonts w:ascii="Nobel-Book" w:hAnsi="Nobel-Book" w:cs="Nobel-Book"/>
          <w:color w:val="212121"/>
        </w:rPr>
      </w:pPr>
    </w:p>
    <w:p w14:paraId="74E7A356" w14:textId="1A9D1E23" w:rsidR="00CD54A3" w:rsidRDefault="00CD54A3" w:rsidP="00CD54A3">
      <w:pPr>
        <w:pStyle w:val="Ttulo4"/>
        <w:spacing w:before="0" w:after="12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noProof/>
          <w:color w:val="212121"/>
        </w:rPr>
        <w:drawing>
          <wp:anchor distT="0" distB="0" distL="114300" distR="114300" simplePos="0" relativeHeight="251663363" behindDoc="1" locked="0" layoutInCell="1" allowOverlap="1" wp14:anchorId="31ACDE76" wp14:editId="0165BEA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914118" cy="1638300"/>
            <wp:effectExtent l="0" t="0" r="635" b="0"/>
            <wp:wrapTight wrapText="bothSides">
              <wp:wrapPolygon edited="0">
                <wp:start x="0" y="0"/>
                <wp:lineTo x="0" y="21349"/>
                <wp:lineTo x="21463" y="21349"/>
                <wp:lineTo x="21463" y="0"/>
                <wp:lineTo x="0" y="0"/>
              </wp:wrapPolygon>
            </wp:wrapTight>
            <wp:docPr id="17" name="Imagem 17" descr="Toque no V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que no V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18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54A3">
        <w:rPr>
          <w:rStyle w:val="colon"/>
          <w:rFonts w:ascii="Nobel-Book" w:hAnsi="Nobel-Book" w:cs="Nobel-Book"/>
          <w:color w:val="212121"/>
        </w:rPr>
        <w:t>T</w:t>
      </w:r>
      <w:r w:rsidRPr="00CD54A3">
        <w:rPr>
          <w:rFonts w:ascii="Nobel-Book" w:hAnsi="Nobel-Book" w:cs="Nobel-Book"/>
          <w:color w:val="212121"/>
        </w:rPr>
        <w:t>oque no Vale</w:t>
      </w:r>
    </w:p>
    <w:p w14:paraId="7572193E" w14:textId="77777777" w:rsidR="00CD54A3" w:rsidRDefault="00CD54A3" w:rsidP="00CD54A3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 xml:space="preserve">Touch </w:t>
      </w:r>
      <w:proofErr w:type="spellStart"/>
      <w:r>
        <w:rPr>
          <w:rFonts w:ascii="Nobel-Book" w:hAnsi="Nobel-Book" w:cs="Nobel-Book"/>
          <w:color w:val="212121"/>
        </w:rPr>
        <w:t>the</w:t>
      </w:r>
      <w:proofErr w:type="spellEnd"/>
      <w:r>
        <w:rPr>
          <w:rFonts w:ascii="Nobel-Book" w:hAnsi="Nobel-Book" w:cs="Nobel-Book"/>
          <w:color w:val="212121"/>
        </w:rPr>
        <w:t xml:space="preserve"> Valley é um quebra-cabeça topográfico 3D que pode ser montado por pessoas com deficiência visual, combinando peças de contorno adjacentes. O processo de montar o quebra-cabeça os ajuda a perceber e encoraja a experiência do mundo físico por meio do toque.</w:t>
      </w:r>
    </w:p>
    <w:p w14:paraId="1A06DF44" w14:textId="77777777" w:rsidR="00CD54A3" w:rsidRDefault="00CD54A3" w:rsidP="00CD54A3">
      <w:pPr>
        <w:pStyle w:val="Ttulo4"/>
        <w:spacing w:before="0" w:after="0"/>
        <w:rPr>
          <w:rStyle w:val="colon"/>
          <w:rFonts w:ascii="Nobel-Book" w:hAnsi="Nobel-Book" w:cs="Nobel-Book"/>
          <w:color w:val="212121"/>
        </w:rPr>
      </w:pPr>
    </w:p>
    <w:p w14:paraId="353F5B3B" w14:textId="152DEFDC" w:rsidR="00CD54A3" w:rsidRPr="00CD54A3" w:rsidRDefault="00CD54A3" w:rsidP="00CD54A3">
      <w:pPr>
        <w:pStyle w:val="Ttulo4"/>
        <w:spacing w:before="0" w:after="0"/>
        <w:rPr>
          <w:rFonts w:ascii="Nobel-Book" w:hAnsi="Nobel-Book" w:cs="Nobel-Book"/>
          <w:color w:val="212121"/>
        </w:rPr>
      </w:pPr>
      <w:r w:rsidRPr="00CD54A3">
        <w:rPr>
          <w:rStyle w:val="colon"/>
          <w:rFonts w:ascii="Nobel-Book" w:hAnsi="Nobel-Book" w:cs="Nobel-Book"/>
          <w:color w:val="212121"/>
        </w:rPr>
        <w:t>Nome</w:t>
      </w:r>
      <w:r w:rsidRPr="00CD54A3">
        <w:rPr>
          <w:rStyle w:val="colon"/>
          <w:rFonts w:ascii="Nobel-Book" w:hAnsi="Nobel-Book" w:cs="Nobel-Book"/>
          <w:color w:val="212121"/>
        </w:rPr>
        <w:t xml:space="preserve">: </w:t>
      </w:r>
      <w:r w:rsidRPr="00CD54A3">
        <w:rPr>
          <w:rStyle w:val="dispib"/>
          <w:rFonts w:ascii="Nobel-Book" w:hAnsi="Nobel-Book" w:cs="Nobel-Book"/>
          <w:color w:val="212121"/>
        </w:rPr>
        <w:t>Escritório Temporário</w:t>
      </w:r>
    </w:p>
    <w:p w14:paraId="5A9BBC13" w14:textId="020F425F" w:rsidR="00CD54A3" w:rsidRPr="00CD54A3" w:rsidRDefault="00CD54A3" w:rsidP="00CD54A3">
      <w:pPr>
        <w:pStyle w:val="Ttulo4"/>
        <w:spacing w:before="0" w:after="12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noProof/>
          <w:color w:val="212121"/>
        </w:rPr>
        <w:drawing>
          <wp:anchor distT="0" distB="0" distL="114300" distR="114300" simplePos="0" relativeHeight="251664387" behindDoc="1" locked="0" layoutInCell="1" allowOverlap="1" wp14:anchorId="4FDF2171" wp14:editId="1E71EDF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320738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39" y="21380"/>
                <wp:lineTo x="21439" y="0"/>
                <wp:lineTo x="0" y="0"/>
              </wp:wrapPolygon>
            </wp:wrapTight>
            <wp:docPr id="16" name="Imagem 16" descr="Escritório Temporá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scritório Temporári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38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54A3">
        <w:rPr>
          <w:rStyle w:val="colon"/>
          <w:rFonts w:ascii="Nobel-Book" w:hAnsi="Nobel-Book" w:cs="Nobel-Book"/>
          <w:color w:val="212121"/>
        </w:rPr>
        <w:t>País</w:t>
      </w:r>
      <w:r w:rsidRPr="00CD54A3">
        <w:rPr>
          <w:rStyle w:val="colon"/>
          <w:rFonts w:ascii="Nobel-Book" w:hAnsi="Nobel-Book" w:cs="Nobel-Book"/>
          <w:color w:val="212121"/>
        </w:rPr>
        <w:t xml:space="preserve">: </w:t>
      </w:r>
      <w:r w:rsidRPr="00CD54A3">
        <w:rPr>
          <w:rStyle w:val="dispib"/>
          <w:rFonts w:ascii="Nobel-Book" w:hAnsi="Nobel-Book" w:cs="Nobel-Book"/>
          <w:color w:val="212121"/>
        </w:rPr>
        <w:t>Vincent Lai (Cingapura), Douglas Lee (Canadá)</w:t>
      </w:r>
      <w:r w:rsidRPr="00CD54A3">
        <w:rPr>
          <w:rFonts w:ascii="Nobel-Book" w:hAnsi="Nobel-Book" w:cs="Nobel-Book"/>
          <w:color w:val="212121"/>
        </w:rPr>
        <w:t>/</w:t>
      </w:r>
      <w:r w:rsidRPr="00CD54A3">
        <w:rPr>
          <w:rStyle w:val="dispib"/>
          <w:rFonts w:ascii="Nobel-Book" w:hAnsi="Nobel-Book" w:cs="Nobel-Book"/>
          <w:color w:val="212121"/>
        </w:rPr>
        <w:t>Baseado nos EUA</w:t>
      </w:r>
    </w:p>
    <w:p w14:paraId="29E507F6" w14:textId="0DBC0B6E" w:rsidR="00CD54A3" w:rsidRDefault="00CD54A3" w:rsidP="00CD54A3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  <w:proofErr w:type="spellStart"/>
      <w:r>
        <w:rPr>
          <w:rFonts w:ascii="Nobel-Book" w:hAnsi="Nobel-Book" w:cs="Nobel-Book"/>
          <w:color w:val="212121"/>
        </w:rPr>
        <w:t>Temporary</w:t>
      </w:r>
      <w:proofErr w:type="spellEnd"/>
      <w:r>
        <w:rPr>
          <w:rFonts w:ascii="Nobel-Book" w:hAnsi="Nobel-Book" w:cs="Nobel-Book"/>
          <w:color w:val="212121"/>
        </w:rPr>
        <w:t xml:space="preserve"> Office é uma equipe de design de Vincent Lai e Douglas Lee, graduados pela Universidade da Califórnia, Berkeley. A equipe trabalhou em projetos que cruzam os limites da arquitetura, espaço público, preservação e design de produto. Com um forte foco na pesquisa histórica e precedente, o </w:t>
      </w:r>
      <w:proofErr w:type="spellStart"/>
      <w:r>
        <w:rPr>
          <w:rFonts w:ascii="Nobel-Book" w:hAnsi="Nobel-Book" w:cs="Nobel-Book"/>
          <w:color w:val="212121"/>
        </w:rPr>
        <w:t>Temporary</w:t>
      </w:r>
      <w:proofErr w:type="spellEnd"/>
      <w:r>
        <w:rPr>
          <w:rFonts w:ascii="Nobel-Book" w:hAnsi="Nobel-Book" w:cs="Nobel-Book"/>
          <w:color w:val="212121"/>
        </w:rPr>
        <w:t xml:space="preserve"> Office procura responder de forma construtiva às necessidades em constante mudança do nosso ambiente de uma forma racional e lúdica.</w:t>
      </w:r>
    </w:p>
    <w:p w14:paraId="54DF04E7" w14:textId="77777777" w:rsidR="00CD54A3" w:rsidRDefault="00CD54A3" w:rsidP="00CD54A3">
      <w:pPr>
        <w:spacing w:after="240"/>
        <w:rPr>
          <w:rFonts w:ascii="Nobel-Book" w:hAnsi="Nobel-Book" w:cs="Nobel-Book"/>
          <w:color w:val="212121"/>
        </w:rPr>
      </w:pPr>
    </w:p>
    <w:p w14:paraId="28A813F5" w14:textId="02D6E45B" w:rsidR="00CD54A3" w:rsidRPr="00CD54A3" w:rsidRDefault="00CD54A3" w:rsidP="00CD54A3">
      <w:pPr>
        <w:pStyle w:val="Ttulo4"/>
        <w:spacing w:before="0" w:after="12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noProof/>
          <w:color w:val="212121"/>
        </w:rPr>
        <w:drawing>
          <wp:anchor distT="0" distB="0" distL="114300" distR="114300" simplePos="0" relativeHeight="251665411" behindDoc="1" locked="0" layoutInCell="1" allowOverlap="1" wp14:anchorId="54FA00E0" wp14:editId="0D32C37D">
            <wp:simplePos x="0" y="0"/>
            <wp:positionH relativeFrom="column">
              <wp:posOffset>3265170</wp:posOffset>
            </wp:positionH>
            <wp:positionV relativeFrom="paragraph">
              <wp:posOffset>6350</wp:posOffset>
            </wp:positionV>
            <wp:extent cx="2225040" cy="1650365"/>
            <wp:effectExtent l="0" t="0" r="3810" b="6985"/>
            <wp:wrapTight wrapText="bothSides">
              <wp:wrapPolygon edited="0">
                <wp:start x="0" y="0"/>
                <wp:lineTo x="0" y="21442"/>
                <wp:lineTo x="21452" y="21442"/>
                <wp:lineTo x="21452" y="0"/>
                <wp:lineTo x="0" y="0"/>
              </wp:wrapPolygon>
            </wp:wrapTight>
            <wp:docPr id="19" name="Imagem 19" descr="Saco 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co zer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2"/>
                    <a:stretch/>
                  </pic:blipFill>
                  <pic:spPr bwMode="auto">
                    <a:xfrm>
                      <a:off x="0" y="0"/>
                      <a:ext cx="222504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D54A3">
        <w:rPr>
          <w:rStyle w:val="colon"/>
          <w:rFonts w:ascii="Nobel-Book" w:hAnsi="Nobel-Book" w:cs="Nobel-Book"/>
          <w:color w:val="212121"/>
        </w:rPr>
        <w:t>Zero</w:t>
      </w:r>
      <w:r w:rsidRPr="00CD54A3">
        <w:rPr>
          <w:rStyle w:val="colon"/>
          <w:rFonts w:ascii="Nobel-Book" w:hAnsi="Nobel-Book" w:cs="Nobel-Book"/>
          <w:color w:val="212121"/>
        </w:rPr>
        <w:t xml:space="preserve"> Bag</w:t>
      </w:r>
    </w:p>
    <w:p w14:paraId="030E735D" w14:textId="415206AD" w:rsidR="00CD54A3" w:rsidRDefault="00CD54A3" w:rsidP="00CD54A3">
      <w:pPr>
        <w:spacing w:after="24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color w:val="212121"/>
        </w:rPr>
        <w:t>Zero Bag é uma nova embalagem de roupas com detergentes de papel estampados presos a um plástico solúvel em água. Após receber as roupas embaladas em Saco Zero, lave as roupas e o saco na máquina de lavar antes de usá-las pela primeira vez. Isso reduz o desperdício desnecessário de embalagens e remove quaisquer produtos químicos das roupas.</w:t>
      </w:r>
    </w:p>
    <w:p w14:paraId="5C6C7978" w14:textId="0AB35E7E" w:rsidR="00CD54A3" w:rsidRPr="00CD54A3" w:rsidRDefault="00CD54A3" w:rsidP="00CD54A3">
      <w:pPr>
        <w:pStyle w:val="Ttulo4"/>
        <w:spacing w:before="0" w:after="0"/>
        <w:rPr>
          <w:rFonts w:ascii="Nobel-Book" w:hAnsi="Nobel-Book" w:cs="Nobel-Book"/>
          <w:color w:val="212121"/>
        </w:rPr>
      </w:pPr>
      <w:r w:rsidRPr="00CD54A3">
        <w:rPr>
          <w:rStyle w:val="colon"/>
          <w:rFonts w:ascii="Nobel-Book" w:hAnsi="Nobel-Book" w:cs="Nobel-Book"/>
          <w:color w:val="212121"/>
        </w:rPr>
        <w:t>Nome</w:t>
      </w:r>
      <w:r>
        <w:rPr>
          <w:rStyle w:val="colon"/>
          <w:rFonts w:ascii="Nobel-Book" w:hAnsi="Nobel-Book" w:cs="Nobel-Book"/>
          <w:color w:val="212121"/>
        </w:rPr>
        <w:t xml:space="preserve">s: </w:t>
      </w:r>
      <w:r w:rsidRPr="00CD54A3">
        <w:rPr>
          <w:rStyle w:val="dispib"/>
          <w:rFonts w:ascii="Nobel-Book" w:hAnsi="Nobel-Book" w:cs="Nobel-Book"/>
          <w:color w:val="212121"/>
        </w:rPr>
        <w:t xml:space="preserve">Parque </w:t>
      </w:r>
      <w:proofErr w:type="spellStart"/>
      <w:r w:rsidRPr="00CD54A3">
        <w:rPr>
          <w:rStyle w:val="dispib"/>
          <w:rFonts w:ascii="Nobel-Book" w:hAnsi="Nobel-Book" w:cs="Nobel-Book"/>
          <w:color w:val="212121"/>
        </w:rPr>
        <w:t>Kyeongho</w:t>
      </w:r>
      <w:proofErr w:type="spellEnd"/>
      <w:r w:rsidRPr="00CD54A3">
        <w:rPr>
          <w:rStyle w:val="dispib"/>
          <w:rFonts w:ascii="Nobel-Book" w:hAnsi="Nobel-Book" w:cs="Nobel-Book"/>
          <w:color w:val="212121"/>
        </w:rPr>
        <w:t xml:space="preserve"> e </w:t>
      </w:r>
      <w:proofErr w:type="spellStart"/>
      <w:r w:rsidRPr="00CD54A3">
        <w:rPr>
          <w:rStyle w:val="dispib"/>
          <w:rFonts w:ascii="Nobel-Book" w:hAnsi="Nobel-Book" w:cs="Nobel-Book"/>
          <w:color w:val="212121"/>
        </w:rPr>
        <w:t>Yejin</w:t>
      </w:r>
      <w:proofErr w:type="spellEnd"/>
      <w:r w:rsidRPr="00CD54A3">
        <w:rPr>
          <w:rStyle w:val="dispib"/>
          <w:rFonts w:ascii="Nobel-Book" w:hAnsi="Nobel-Book" w:cs="Nobel-Book"/>
          <w:color w:val="212121"/>
        </w:rPr>
        <w:t xml:space="preserve"> Heo</w:t>
      </w:r>
    </w:p>
    <w:p w14:paraId="7A3A8149" w14:textId="1E3CAC91" w:rsidR="00CD54A3" w:rsidRDefault="00CD54A3" w:rsidP="00CD54A3">
      <w:pPr>
        <w:pStyle w:val="Ttulo4"/>
        <w:spacing w:before="0" w:after="120"/>
        <w:rPr>
          <w:rFonts w:ascii="Nobel-Book" w:hAnsi="Nobel-Book" w:cs="Nobel-Book"/>
          <w:color w:val="212121"/>
        </w:rPr>
      </w:pPr>
      <w:r>
        <w:rPr>
          <w:rFonts w:ascii="Nobel-Book" w:hAnsi="Nobel-Book" w:cs="Nobel-Book"/>
          <w:noProof/>
          <w:color w:val="212121"/>
        </w:rPr>
        <w:drawing>
          <wp:anchor distT="0" distB="0" distL="114300" distR="114300" simplePos="0" relativeHeight="251666435" behindDoc="1" locked="0" layoutInCell="1" allowOverlap="1" wp14:anchorId="16006825" wp14:editId="41E828BE">
            <wp:simplePos x="0" y="0"/>
            <wp:positionH relativeFrom="margin">
              <wp:posOffset>2919095</wp:posOffset>
            </wp:positionH>
            <wp:positionV relativeFrom="paragraph">
              <wp:posOffset>52070</wp:posOffset>
            </wp:positionV>
            <wp:extent cx="2436494" cy="1624330"/>
            <wp:effectExtent l="0" t="0" r="2540" b="0"/>
            <wp:wrapTight wrapText="bothSides">
              <wp:wrapPolygon edited="0">
                <wp:start x="0" y="0"/>
                <wp:lineTo x="0" y="21279"/>
                <wp:lineTo x="21454" y="21279"/>
                <wp:lineTo x="21454" y="0"/>
                <wp:lineTo x="0" y="0"/>
              </wp:wrapPolygon>
            </wp:wrapTight>
            <wp:docPr id="18" name="Imagem 18" descr="Parque Kyeongho e Yejin H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rque Kyeongho e Yejin He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4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54A3">
        <w:rPr>
          <w:rStyle w:val="colon"/>
          <w:rFonts w:ascii="Nobel-Book" w:hAnsi="Nobel-Book" w:cs="Nobel-Book"/>
          <w:color w:val="212121"/>
        </w:rPr>
        <w:t>País</w:t>
      </w:r>
      <w:r>
        <w:rPr>
          <w:rStyle w:val="colon"/>
          <w:rFonts w:ascii="Nobel-Book" w:hAnsi="Nobel-Book" w:cs="Nobel-Book"/>
          <w:color w:val="212121"/>
        </w:rPr>
        <w:t xml:space="preserve">: </w:t>
      </w:r>
      <w:r w:rsidRPr="00CD54A3">
        <w:rPr>
          <w:rStyle w:val="dispib"/>
          <w:rFonts w:ascii="Nobel-Book" w:hAnsi="Nobel-Book" w:cs="Nobel-Book"/>
          <w:color w:val="212121"/>
        </w:rPr>
        <w:t>República da Coreia</w:t>
      </w:r>
    </w:p>
    <w:p w14:paraId="317EB85E" w14:textId="77777777" w:rsidR="00CD54A3" w:rsidRDefault="00CD54A3" w:rsidP="00CD54A3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  <w:proofErr w:type="spellStart"/>
      <w:r>
        <w:rPr>
          <w:rFonts w:ascii="Nobel-Book" w:hAnsi="Nobel-Book" w:cs="Nobel-Book"/>
          <w:color w:val="212121"/>
        </w:rPr>
        <w:t>Kyeongho</w:t>
      </w:r>
      <w:proofErr w:type="spellEnd"/>
      <w:r>
        <w:rPr>
          <w:rFonts w:ascii="Nobel-Book" w:hAnsi="Nobel-Book" w:cs="Nobel-Book"/>
          <w:color w:val="212121"/>
        </w:rPr>
        <w:t xml:space="preserve"> Park e </w:t>
      </w:r>
      <w:proofErr w:type="spellStart"/>
      <w:r>
        <w:rPr>
          <w:rFonts w:ascii="Nobel-Book" w:hAnsi="Nobel-Book" w:cs="Nobel-Book"/>
          <w:color w:val="212121"/>
        </w:rPr>
        <w:t>Yejin</w:t>
      </w:r>
      <w:proofErr w:type="spellEnd"/>
      <w:r>
        <w:rPr>
          <w:rFonts w:ascii="Nobel-Book" w:hAnsi="Nobel-Book" w:cs="Nobel-Book"/>
          <w:color w:val="212121"/>
        </w:rPr>
        <w:t xml:space="preserve"> Heo são estudantes graduandos em design industrial no campus ERICA da </w:t>
      </w:r>
      <w:proofErr w:type="spellStart"/>
      <w:r>
        <w:rPr>
          <w:rFonts w:ascii="Nobel-Book" w:hAnsi="Nobel-Book" w:cs="Nobel-Book"/>
          <w:color w:val="212121"/>
        </w:rPr>
        <w:t>Hanyang</w:t>
      </w:r>
      <w:proofErr w:type="spellEnd"/>
      <w:r>
        <w:rPr>
          <w:rFonts w:ascii="Nobel-Book" w:hAnsi="Nobel-Book" w:cs="Nobel-Book"/>
          <w:color w:val="212121"/>
        </w:rPr>
        <w:t xml:space="preserve"> </w:t>
      </w:r>
      <w:proofErr w:type="spellStart"/>
      <w:r>
        <w:rPr>
          <w:rFonts w:ascii="Nobel-Book" w:hAnsi="Nobel-Book" w:cs="Nobel-Book"/>
          <w:color w:val="212121"/>
        </w:rPr>
        <w:t>University</w:t>
      </w:r>
      <w:proofErr w:type="spellEnd"/>
      <w:r>
        <w:rPr>
          <w:rFonts w:ascii="Nobel-Book" w:hAnsi="Nobel-Book" w:cs="Nobel-Book"/>
          <w:color w:val="212121"/>
        </w:rPr>
        <w:t xml:space="preserve"> na República da Coreia. Eles se preocupam com problemas sociais e ambientais e exploram soluções centradas no usuário por meio do design.</w:t>
      </w:r>
    </w:p>
    <w:p w14:paraId="4FD7F8F3" w14:textId="77777777" w:rsidR="00CF5DD1" w:rsidRDefault="00CF5DD1" w:rsidP="000B7D04">
      <w:pPr>
        <w:pStyle w:val="NormalWeb"/>
        <w:spacing w:before="0" w:beforeAutospacing="0"/>
        <w:rPr>
          <w:rFonts w:ascii="Nobel-Book" w:hAnsi="Nobel-Book" w:cs="Nobel-Book"/>
          <w:color w:val="212121"/>
        </w:rPr>
      </w:pPr>
    </w:p>
    <w:p w14:paraId="1AC66098" w14:textId="616D4A35" w:rsidR="007A4862" w:rsidRPr="007A4862" w:rsidRDefault="00CD54A3" w:rsidP="007A4862">
      <w:pPr>
        <w:textAlignment w:val="top"/>
        <w:rPr>
          <w:rFonts w:ascii="Nobel-Book" w:hAnsi="Nobel-Book" w:cs="Nobel-Book"/>
          <w:b/>
          <w:bCs/>
          <w:color w:val="212121"/>
        </w:rPr>
      </w:pPr>
      <w:r>
        <w:rPr>
          <w:rFonts w:ascii="Nobel-Book" w:hAnsi="Nobel-Book" w:cs="Nobel-Book"/>
          <w:b/>
          <w:bCs/>
          <w:color w:val="212121"/>
        </w:rPr>
        <w:t>S</w:t>
      </w:r>
      <w:r w:rsidR="007A4862" w:rsidRPr="007A4862">
        <w:rPr>
          <w:rFonts w:ascii="Nobel-Book" w:hAnsi="Nobel-Book" w:cs="Nobel-Book"/>
          <w:b/>
          <w:bCs/>
          <w:color w:val="212121"/>
        </w:rPr>
        <w:t>OBRE A LEXUS</w:t>
      </w:r>
    </w:p>
    <w:p w14:paraId="59576757" w14:textId="78A75439" w:rsidR="007A4862" w:rsidRPr="007A4862" w:rsidRDefault="007A4862" w:rsidP="007A4862">
      <w:pPr>
        <w:jc w:val="both"/>
        <w:textAlignment w:val="top"/>
        <w:rPr>
          <w:rFonts w:ascii="Nobel-Book" w:hAnsi="Nobel-Book" w:cs="Nobel-Book"/>
          <w:color w:val="212121"/>
        </w:rPr>
      </w:pPr>
      <w:r w:rsidRPr="007A4862">
        <w:rPr>
          <w:rFonts w:ascii="Nobel-Book" w:hAnsi="Nobel-Book" w:cs="Nobel-Book"/>
          <w:color w:val="212121"/>
        </w:rPr>
        <w:t>A Lexus foi lançada em 1989 com um sedã emblemático e uma experiência que ajudou a definir a indústria automotiva premium. Em 1998, a Lexus introduziu a categoria crossover de luxo com o lançamento do Lexus RX. Líder de vendas de híbridos de luxo, a Lexus entregou o primeiro híbrido de luxo do mundo em 2006 e, desde então, vendeu mais de 2,02 milhões de veículos híbridos.</w:t>
      </w:r>
    </w:p>
    <w:p w14:paraId="5083615A" w14:textId="46570AF0" w:rsidR="007A4862" w:rsidRPr="007A4862" w:rsidRDefault="007A4862" w:rsidP="007A4862">
      <w:pPr>
        <w:jc w:val="both"/>
        <w:textAlignment w:val="top"/>
        <w:rPr>
          <w:rFonts w:ascii="Nobel-Book" w:hAnsi="Nobel-Book" w:cs="Nobel-Book"/>
          <w:color w:val="212121"/>
        </w:rPr>
      </w:pPr>
      <w:r w:rsidRPr="007A4862">
        <w:rPr>
          <w:rFonts w:ascii="Nobel-Book" w:hAnsi="Nobel-Book" w:cs="Nobel-Book"/>
          <w:color w:val="212121"/>
        </w:rPr>
        <w:t>Uma marca automotiva de luxo global com um compromisso inabalável com design arrojado e intransigente, artesanato excepcional e desempenho empolgante, a Lexus desenvolveu sua linha para atender às necessidades da próxima geração de hóspedes de luxo globais e atualmente está disponível em mais de 90 países/regiões no mundo todo.</w:t>
      </w:r>
    </w:p>
    <w:p w14:paraId="5B3AA7FD" w14:textId="77777777" w:rsidR="007A4862" w:rsidRPr="007A4862" w:rsidRDefault="007A4862" w:rsidP="007A4862">
      <w:pPr>
        <w:jc w:val="both"/>
        <w:textAlignment w:val="top"/>
        <w:rPr>
          <w:rFonts w:ascii="Nobel-Book" w:hAnsi="Nobel-Book" w:cs="Nobel-Book"/>
          <w:color w:val="212121"/>
        </w:rPr>
      </w:pPr>
      <w:r w:rsidRPr="007A4862">
        <w:rPr>
          <w:rFonts w:ascii="Nobel-Book" w:hAnsi="Nobel-Book" w:cs="Nobel-Book"/>
          <w:color w:val="212121"/>
        </w:rPr>
        <w:t>Os associados/membros da equipe Lexus em todo o mundo se dedicam a criar experiências incríveis que são exclusivamente Lexus e que excitam e mudam o mundo.</w:t>
      </w:r>
    </w:p>
    <w:p w14:paraId="744B7D22" w14:textId="77777777" w:rsidR="007A4862" w:rsidRPr="007A4862" w:rsidRDefault="007A4862" w:rsidP="007A4862">
      <w:pPr>
        <w:textAlignment w:val="top"/>
        <w:rPr>
          <w:rFonts w:ascii="Nobel-Book" w:hAnsi="Nobel-Book" w:cs="Nobel-Book"/>
          <w:b/>
          <w:bCs/>
          <w:color w:val="212121"/>
        </w:rPr>
      </w:pPr>
    </w:p>
    <w:p w14:paraId="0F0C7498" w14:textId="77777777" w:rsidR="007A4862" w:rsidRPr="007A4862" w:rsidRDefault="007A4862" w:rsidP="007A4862">
      <w:pPr>
        <w:textAlignment w:val="top"/>
        <w:rPr>
          <w:rFonts w:ascii="Nobel-Book" w:hAnsi="Nobel-Book" w:cs="Nobel-Book"/>
          <w:b/>
          <w:bCs/>
          <w:color w:val="212121"/>
        </w:rPr>
      </w:pPr>
      <w:r w:rsidRPr="007A4862">
        <w:rPr>
          <w:rFonts w:ascii="Nobel-Book" w:hAnsi="Nobel-Book" w:cs="Nobel-Book"/>
          <w:b/>
          <w:bCs/>
          <w:color w:val="212121"/>
        </w:rPr>
        <w:t>SOBRE O PRÊMIO DE DESIGN LEXUS</w:t>
      </w:r>
    </w:p>
    <w:p w14:paraId="6BE1ACC7" w14:textId="77777777" w:rsidR="007A4862" w:rsidRPr="007A4862" w:rsidRDefault="007A4862" w:rsidP="007A4862">
      <w:pPr>
        <w:jc w:val="both"/>
        <w:textAlignment w:val="top"/>
        <w:rPr>
          <w:rFonts w:ascii="Nobel-Book" w:hAnsi="Nobel-Book" w:cs="Nobel-Book"/>
          <w:color w:val="212121"/>
        </w:rPr>
      </w:pPr>
      <w:r w:rsidRPr="007A4862">
        <w:rPr>
          <w:rFonts w:ascii="Nobel-Book" w:hAnsi="Nobel-Book" w:cs="Nobel-Book"/>
          <w:color w:val="212121"/>
        </w:rPr>
        <w:t xml:space="preserve">Lançado em 2013, o LEXUS DESIGN AWARD é uma competição internacional para criadores emergentes de todo o mundo. O Prêmio busca contribuir com a sociedade apoiando designers e criadores cujo trabalho mostra potencial para moldar um futuro melhor. Quatro vencedores ganham uma rara oportunidade de </w:t>
      </w:r>
      <w:proofErr w:type="spellStart"/>
      <w:r w:rsidRPr="007A4862">
        <w:rPr>
          <w:rFonts w:ascii="Nobel-Book" w:hAnsi="Nobel-Book" w:cs="Nobel-Book"/>
          <w:color w:val="212121"/>
        </w:rPr>
        <w:t>prototipar</w:t>
      </w:r>
      <w:proofErr w:type="spellEnd"/>
      <w:r w:rsidRPr="007A4862">
        <w:rPr>
          <w:rFonts w:ascii="Nobel-Book" w:hAnsi="Nobel-Book" w:cs="Nobel-Book"/>
          <w:color w:val="212121"/>
        </w:rPr>
        <w:t xml:space="preserve"> seus projetos sob a orientação de designers líderes. O LEXUS DESIGN AWARD oferece exposição na mídia global para impulsionar o avanço na carreira profissional.</w:t>
      </w:r>
    </w:p>
    <w:p w14:paraId="2216E712" w14:textId="77777777" w:rsidR="000D412F" w:rsidRPr="000D412F" w:rsidRDefault="000D412F" w:rsidP="007A4862">
      <w:pPr>
        <w:jc w:val="both"/>
        <w:textAlignment w:val="top"/>
        <w:rPr>
          <w:rFonts w:ascii="Nobel-Book" w:hAnsi="Nobel-Book" w:cs="Nobel-Book"/>
          <w:b/>
          <w:bCs/>
          <w:color w:val="212121"/>
        </w:rPr>
      </w:pPr>
    </w:p>
    <w:p w14:paraId="6086158D" w14:textId="21005D53" w:rsidR="00B4525E" w:rsidRPr="006C1E0F" w:rsidRDefault="00B4525E" w:rsidP="00AD1AF1">
      <w:pPr>
        <w:spacing w:after="0" w:line="240" w:lineRule="auto"/>
        <w:jc w:val="both"/>
        <w:rPr>
          <w:rFonts w:ascii="Nobel-Book" w:hAnsi="Nobel-Book" w:cs="Nobel-Book"/>
          <w:sz w:val="24"/>
          <w:szCs w:val="24"/>
        </w:rPr>
      </w:pPr>
    </w:p>
    <w:p w14:paraId="0A3D7E89" w14:textId="200AA57E" w:rsidR="00527ADE" w:rsidRPr="006C1E0F" w:rsidRDefault="00116A6D" w:rsidP="00527ADE">
      <w:pPr>
        <w:spacing w:after="0" w:line="240" w:lineRule="auto"/>
        <w:jc w:val="both"/>
        <w:rPr>
          <w:rFonts w:ascii="Nobel-Book" w:hAnsi="Nobel-Book" w:cs="Nobel-Book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5F9A9C" wp14:editId="14B12805">
            <wp:simplePos x="0" y="0"/>
            <wp:positionH relativeFrom="column">
              <wp:posOffset>2395</wp:posOffset>
            </wp:positionH>
            <wp:positionV relativeFrom="paragraph">
              <wp:posOffset>8</wp:posOffset>
            </wp:positionV>
            <wp:extent cx="1919288" cy="1132380"/>
            <wp:effectExtent l="0" t="0" r="5080" b="0"/>
            <wp:wrapSquare wrapText="bothSides"/>
            <wp:docPr id="11" name="image2.png" descr="Uma imagem contendo desenho, placar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 descr="Uma imagem contendo desenho, placar&#10;&#10;Descrição gerada automaticamente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1132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30209">
        <w:rPr>
          <w:rFonts w:ascii="Nobel-Book" w:hAnsi="Nobel-Book" w:cs="Nobel-Book"/>
          <w:sz w:val="24"/>
          <w:szCs w:val="24"/>
        </w:rPr>
        <w:t xml:space="preserve">A Toyota Motor Corporation trabalha para desenvolver e fabricar produtos de alta qualidade, seguros e inovadores, além de serviços que criem felicidade ao oferecer mobilidade para todos. </w:t>
      </w:r>
      <w:r w:rsidRPr="006C1E0F">
        <w:rPr>
          <w:rFonts w:ascii="Nobel-Book" w:hAnsi="Nobel-Book" w:cs="Nobel-Book"/>
          <w:sz w:val="24"/>
          <w:szCs w:val="24"/>
        </w:rPr>
        <w:t>Acreditamos que a verdadeira conquista vem ao suportar nossos clientes, parceiros, colaboradores e as comunidades onde estamos inseridos. Desde a nossa fundação, há mais de 80 anos, em 1937, aplicamos nossos princípios na busca de uma sociedade mais inclusiva, sustentável e segura. Hoje, ao nos transformarmos em uma empresa de mobilidade, desenvolvendo tecnologias conectadas, automatizadas, compartilhadas e eletrificadas, nos mantemos fiéis aos nossos princípios e a muitos dos Objetivos de Desenvolvimento Sustentável da ONU, para contribuir com um mundo melhor, onde todos são livres para se locomover.</w:t>
      </w:r>
    </w:p>
    <w:p w14:paraId="21D84E2E" w14:textId="77777777" w:rsidR="00116A6D" w:rsidRDefault="00116A6D">
      <w:pPr>
        <w:spacing w:after="0" w:line="240" w:lineRule="auto"/>
        <w:jc w:val="both"/>
        <w:rPr>
          <w:rFonts w:ascii="Nobel-Book" w:eastAsia="Arial" w:hAnsi="Nobel-Book" w:cs="Nobel-Book"/>
          <w:b/>
          <w:i/>
          <w:sz w:val="24"/>
          <w:szCs w:val="24"/>
        </w:rPr>
      </w:pPr>
    </w:p>
    <w:p w14:paraId="6632F600" w14:textId="19B3CD51" w:rsidR="005179EA" w:rsidRPr="00244D2E" w:rsidRDefault="00E534B2">
      <w:pPr>
        <w:spacing w:after="0" w:line="240" w:lineRule="auto"/>
        <w:jc w:val="both"/>
        <w:rPr>
          <w:rFonts w:ascii="Nobel-Book" w:eastAsia="Times New Roman" w:hAnsi="Nobel-Book" w:cs="Nobel-Book"/>
          <w:sz w:val="24"/>
          <w:szCs w:val="24"/>
        </w:rPr>
      </w:pPr>
      <w:r w:rsidRPr="00244D2E">
        <w:rPr>
          <w:rFonts w:ascii="Nobel-Book" w:eastAsia="Arial" w:hAnsi="Nobel-Book" w:cs="Nobel-Book"/>
          <w:b/>
          <w:i/>
          <w:sz w:val="24"/>
          <w:szCs w:val="24"/>
        </w:rPr>
        <w:t xml:space="preserve">Para baixar este </w:t>
      </w:r>
      <w:proofErr w:type="spellStart"/>
      <w:r w:rsidRPr="00244D2E">
        <w:rPr>
          <w:rFonts w:ascii="Nobel-Book" w:eastAsia="Arial" w:hAnsi="Nobel-Book" w:cs="Nobel-Book"/>
          <w:b/>
          <w:i/>
          <w:sz w:val="24"/>
          <w:szCs w:val="24"/>
        </w:rPr>
        <w:t>press</w:t>
      </w:r>
      <w:proofErr w:type="spellEnd"/>
      <w:r w:rsidRPr="00244D2E">
        <w:rPr>
          <w:rFonts w:ascii="Nobel-Book" w:eastAsia="Arial" w:hAnsi="Nobel-Book" w:cs="Nobel-Book"/>
          <w:b/>
          <w:i/>
          <w:sz w:val="24"/>
          <w:szCs w:val="24"/>
        </w:rPr>
        <w:t xml:space="preserve"> release, bem como todo o material de imprensa da Lexus Brasil, como fotos e vídeos, visite </w:t>
      </w:r>
      <w:hyperlink r:id="rId17" w:history="1">
        <w:r w:rsidR="003A4E62" w:rsidRPr="009E7244">
          <w:rPr>
            <w:rStyle w:val="Hyperlink"/>
            <w:rFonts w:ascii="Nobel-Book" w:eastAsia="Arial" w:hAnsi="Nobel-Book" w:cs="Nobel-Book"/>
            <w:b/>
            <w:i/>
            <w:sz w:val="24"/>
            <w:szCs w:val="24"/>
          </w:rPr>
          <w:t>www.lexuscomunica.com.br</w:t>
        </w:r>
      </w:hyperlink>
    </w:p>
    <w:p w14:paraId="4C145E0D" w14:textId="3D2AAE25" w:rsidR="005179EA" w:rsidRPr="00244D2E" w:rsidRDefault="00E534B2">
      <w:pPr>
        <w:spacing w:after="0" w:line="240" w:lineRule="auto"/>
        <w:jc w:val="both"/>
        <w:rPr>
          <w:rFonts w:ascii="Nobel-Book" w:eastAsia="Times New Roman" w:hAnsi="Nobel-Book" w:cs="Nobel-Book"/>
          <w:sz w:val="24"/>
          <w:szCs w:val="24"/>
        </w:rPr>
      </w:pPr>
      <w:r w:rsidRPr="00244D2E">
        <w:rPr>
          <w:rFonts w:ascii="Nobel-Book" w:eastAsia="Arial" w:hAnsi="Nobel-Book" w:cs="Nobel-Book"/>
          <w:sz w:val="24"/>
          <w:szCs w:val="24"/>
        </w:rPr>
        <w:t>_______________________________________________________________</w:t>
      </w:r>
      <w:r w:rsidR="00230209">
        <w:rPr>
          <w:rFonts w:ascii="Nobel-Book" w:eastAsia="Arial" w:hAnsi="Nobel-Book" w:cs="Nobel-Book"/>
          <w:sz w:val="24"/>
          <w:szCs w:val="24"/>
        </w:rPr>
        <w:t>__________</w:t>
      </w:r>
    </w:p>
    <w:p w14:paraId="221A746A" w14:textId="77777777" w:rsidR="005179EA" w:rsidRPr="00244D2E" w:rsidRDefault="005179EA">
      <w:pPr>
        <w:spacing w:after="0" w:line="240" w:lineRule="auto"/>
        <w:jc w:val="both"/>
        <w:rPr>
          <w:rFonts w:ascii="Nobel-Book" w:eastAsia="Arial" w:hAnsi="Nobel-Book" w:cs="Nobel-Book"/>
          <w:i/>
        </w:rPr>
      </w:pPr>
    </w:p>
    <w:p w14:paraId="6BF0D554" w14:textId="77777777" w:rsidR="005179EA" w:rsidRPr="00244D2E" w:rsidRDefault="00E534B2">
      <w:pPr>
        <w:spacing w:after="0" w:line="240" w:lineRule="auto"/>
        <w:jc w:val="both"/>
        <w:rPr>
          <w:rFonts w:ascii="Nobel-Book" w:eastAsia="Arial" w:hAnsi="Nobel-Book" w:cs="Nobel-Book"/>
          <w:b/>
          <w:i/>
        </w:rPr>
      </w:pPr>
      <w:r w:rsidRPr="00244D2E">
        <w:rPr>
          <w:rFonts w:ascii="Nobel-Book" w:eastAsia="Arial" w:hAnsi="Nobel-Book" w:cs="Nobel-Book"/>
          <w:b/>
          <w:i/>
        </w:rPr>
        <w:t>SOBRE A LEXUS</w:t>
      </w:r>
    </w:p>
    <w:p w14:paraId="1134FB05" w14:textId="77777777" w:rsidR="005179EA" w:rsidRPr="00244D2E" w:rsidRDefault="00E534B2">
      <w:pPr>
        <w:spacing w:after="0" w:line="240" w:lineRule="auto"/>
        <w:jc w:val="both"/>
        <w:rPr>
          <w:rFonts w:ascii="Nobel-Book" w:eastAsia="Arial" w:hAnsi="Nobel-Book" w:cs="Nobel-Book"/>
          <w:b/>
          <w:sz w:val="32"/>
          <w:szCs w:val="32"/>
        </w:rPr>
      </w:pPr>
      <w:r w:rsidRPr="00244D2E">
        <w:rPr>
          <w:rFonts w:ascii="Nobel-Book" w:eastAsia="Arial" w:hAnsi="Nobel-Book" w:cs="Nobel-Book"/>
          <w:i/>
        </w:rPr>
        <w:t>Desde a sua estreia, em 1989, a Lexus conquistou sólida reputação por seus produtos de alta qualidade e pelo excelente nível de atendimento prestado aos clientes. Em seu início, a Lexus disponibiliza dois sedãs de luxo e seu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Hybrid Drive, que conquistou a liderança no segmento de luxo híbrido. Hoje, a Lexus comercializa em todo o mundo diversas versões de 10 modelos.</w:t>
      </w:r>
    </w:p>
    <w:p w14:paraId="388E99E7" w14:textId="77777777" w:rsidR="005179EA" w:rsidRPr="00244D2E" w:rsidRDefault="005179EA">
      <w:pPr>
        <w:spacing w:after="0" w:line="240" w:lineRule="auto"/>
        <w:rPr>
          <w:rFonts w:ascii="Nobel-Book" w:eastAsia="Times New Roman" w:hAnsi="Nobel-Book" w:cs="Nobel-Book"/>
          <w:sz w:val="24"/>
          <w:szCs w:val="24"/>
        </w:rPr>
      </w:pPr>
    </w:p>
    <w:p w14:paraId="51B2F767" w14:textId="77777777" w:rsidR="005179EA" w:rsidRPr="00244D2E" w:rsidRDefault="00E534B2">
      <w:pPr>
        <w:spacing w:after="0" w:line="240" w:lineRule="auto"/>
        <w:jc w:val="both"/>
        <w:rPr>
          <w:rFonts w:ascii="Nobel-Book" w:eastAsia="Times New Roman" w:hAnsi="Nobel-Book" w:cs="Nobel-Book"/>
          <w:sz w:val="24"/>
          <w:szCs w:val="24"/>
        </w:rPr>
      </w:pPr>
      <w:r w:rsidRPr="00244D2E">
        <w:rPr>
          <w:rFonts w:ascii="Nobel-Book" w:eastAsia="Arial" w:hAnsi="Nobel-Book" w:cs="Nobel-Book"/>
          <w:b/>
          <w:color w:val="000000"/>
          <w:sz w:val="24"/>
          <w:szCs w:val="24"/>
        </w:rPr>
        <w:t>Informações à Imprensa </w:t>
      </w:r>
    </w:p>
    <w:p w14:paraId="59CA0501" w14:textId="77777777" w:rsidR="005179EA" w:rsidRPr="00244D2E" w:rsidRDefault="005179EA">
      <w:pPr>
        <w:spacing w:after="0" w:line="240" w:lineRule="auto"/>
        <w:rPr>
          <w:rFonts w:ascii="Nobel-Book" w:eastAsia="Times New Roman" w:hAnsi="Nobel-Book" w:cs="Nobel-Book"/>
          <w:sz w:val="24"/>
          <w:szCs w:val="24"/>
        </w:rPr>
      </w:pPr>
    </w:p>
    <w:p w14:paraId="362EE85B" w14:textId="77777777" w:rsidR="005179EA" w:rsidRPr="00244D2E" w:rsidRDefault="00E534B2">
      <w:pPr>
        <w:spacing w:after="0" w:line="240" w:lineRule="auto"/>
        <w:jc w:val="both"/>
        <w:rPr>
          <w:rFonts w:ascii="Nobel-Book" w:eastAsia="Times New Roman" w:hAnsi="Nobel-Book" w:cs="Nobel-Book"/>
          <w:sz w:val="24"/>
          <w:szCs w:val="24"/>
        </w:rPr>
      </w:pPr>
      <w:r w:rsidRPr="00244D2E">
        <w:rPr>
          <w:rFonts w:ascii="Nobel-Book" w:eastAsia="Arial" w:hAnsi="Nobel-Book" w:cs="Nobel-Book"/>
          <w:b/>
          <w:color w:val="000000"/>
          <w:sz w:val="24"/>
          <w:szCs w:val="24"/>
        </w:rPr>
        <w:t>Lexus do Brasil – Departamento de Comunicação </w:t>
      </w:r>
    </w:p>
    <w:p w14:paraId="311C943D" w14:textId="6BCC1B4E" w:rsidR="005179EA" w:rsidRPr="00244D2E" w:rsidRDefault="00E534B2">
      <w:pPr>
        <w:spacing w:after="0" w:line="240" w:lineRule="auto"/>
        <w:rPr>
          <w:rFonts w:ascii="Nobel-Book" w:eastAsia="Arial" w:hAnsi="Nobel-Book" w:cs="Nobel-Book"/>
          <w:sz w:val="24"/>
          <w:szCs w:val="24"/>
          <w:lang w:val="en-US"/>
        </w:rPr>
      </w:pPr>
      <w:r w:rsidRPr="00244D2E">
        <w:rPr>
          <w:rFonts w:ascii="Nobel-Book" w:eastAsia="Arial" w:hAnsi="Nobel-Book" w:cs="Nobel-Book"/>
          <w:sz w:val="24"/>
          <w:szCs w:val="24"/>
          <w:lang w:val="en-US"/>
        </w:rPr>
        <w:t xml:space="preserve">Kelly Buarque - </w:t>
      </w:r>
      <w:hyperlink r:id="rId18">
        <w:r w:rsidRPr="00244D2E">
          <w:rPr>
            <w:rFonts w:ascii="Nobel-Book" w:eastAsia="Arial" w:hAnsi="Nobel-Book" w:cs="Nobel-Book"/>
            <w:color w:val="1155CC"/>
            <w:sz w:val="24"/>
            <w:szCs w:val="24"/>
            <w:u w:val="single"/>
            <w:lang w:val="en-US"/>
          </w:rPr>
          <w:t>kbuarque@toyota.com.br</w:t>
        </w:r>
      </w:hyperlink>
      <w:r w:rsidRPr="00244D2E">
        <w:rPr>
          <w:rFonts w:ascii="Nobel-Book" w:eastAsia="Arial" w:hAnsi="Nobel-Book" w:cs="Nobel-Book"/>
          <w:sz w:val="24"/>
          <w:szCs w:val="24"/>
          <w:lang w:val="en-US"/>
        </w:rPr>
        <w:t xml:space="preserve"> </w:t>
      </w:r>
    </w:p>
    <w:p w14:paraId="306FA60D" w14:textId="39DF1336" w:rsidR="005179EA" w:rsidRPr="00230209" w:rsidRDefault="00230209">
      <w:pPr>
        <w:spacing w:after="0" w:line="240" w:lineRule="auto"/>
        <w:rPr>
          <w:rFonts w:ascii="Nobel-Book" w:eastAsia="Times New Roman" w:hAnsi="Nobel-Book" w:cs="Nobel-Book"/>
          <w:sz w:val="24"/>
          <w:szCs w:val="24"/>
        </w:rPr>
      </w:pPr>
      <w:r w:rsidRPr="00230209">
        <w:rPr>
          <w:rFonts w:ascii="Nobel-Book" w:eastAsia="Times New Roman" w:hAnsi="Nobel-Book" w:cs="Nobel-Book"/>
          <w:sz w:val="24"/>
          <w:szCs w:val="24"/>
        </w:rPr>
        <w:t xml:space="preserve">Kessia Santos – </w:t>
      </w:r>
      <w:hyperlink r:id="rId19" w:history="1">
        <w:r w:rsidRPr="009E7244">
          <w:rPr>
            <w:rStyle w:val="Hyperlink"/>
            <w:rFonts w:ascii="Nobel-Book" w:eastAsia="Times New Roman" w:hAnsi="Nobel-Book" w:cs="Nobel-Book"/>
            <w:sz w:val="24"/>
            <w:szCs w:val="24"/>
          </w:rPr>
          <w:t>kosantos@toyota.com.br</w:t>
        </w:r>
      </w:hyperlink>
      <w:r>
        <w:rPr>
          <w:rFonts w:ascii="Nobel-Book" w:eastAsia="Times New Roman" w:hAnsi="Nobel-Book" w:cs="Nobel-Book"/>
          <w:sz w:val="24"/>
          <w:szCs w:val="24"/>
        </w:rPr>
        <w:t xml:space="preserve"> </w:t>
      </w:r>
    </w:p>
    <w:p w14:paraId="5F4E2571" w14:textId="77777777" w:rsidR="00230209" w:rsidRPr="00230209" w:rsidRDefault="00230209">
      <w:pPr>
        <w:spacing w:after="0" w:line="240" w:lineRule="auto"/>
        <w:rPr>
          <w:rFonts w:ascii="Nobel-Book" w:eastAsia="Times New Roman" w:hAnsi="Nobel-Book" w:cs="Nobel-Book"/>
          <w:sz w:val="24"/>
          <w:szCs w:val="24"/>
        </w:rPr>
      </w:pPr>
    </w:p>
    <w:p w14:paraId="69679F67" w14:textId="77777777" w:rsidR="004A400C" w:rsidRPr="004A400C" w:rsidRDefault="004A400C" w:rsidP="004A400C">
      <w:pPr>
        <w:spacing w:after="0" w:line="240" w:lineRule="auto"/>
        <w:rPr>
          <w:rFonts w:ascii="Nobel-Book" w:eastAsia="Arial" w:hAnsi="Nobel-Book" w:cs="Nobel-Book"/>
          <w:b/>
          <w:color w:val="B0273B"/>
          <w:sz w:val="24"/>
          <w:szCs w:val="24"/>
        </w:rPr>
      </w:pPr>
      <w:r w:rsidRPr="004A400C">
        <w:rPr>
          <w:rFonts w:ascii="Nobel-Book" w:eastAsia="Arial" w:hAnsi="Nobel-Book" w:cs="Nobel-Book"/>
          <w:b/>
          <w:color w:val="B0273B"/>
          <w:sz w:val="24"/>
          <w:szCs w:val="24"/>
        </w:rPr>
        <w:t>RPMA Comunicação</w:t>
      </w:r>
    </w:p>
    <w:p w14:paraId="475B1A91" w14:textId="5EF4CB52" w:rsidR="004A400C" w:rsidRPr="0017450F" w:rsidRDefault="0032081B" w:rsidP="004A400C">
      <w:pPr>
        <w:spacing w:after="0" w:line="240" w:lineRule="auto"/>
        <w:rPr>
          <w:rFonts w:ascii="Nobel-Book" w:eastAsia="Arial" w:hAnsi="Nobel-Book" w:cs="Nobel-Book"/>
          <w:bCs/>
          <w:sz w:val="24"/>
          <w:szCs w:val="24"/>
        </w:rPr>
      </w:pPr>
      <w:hyperlink r:id="rId20" w:history="1">
        <w:r w:rsidR="004A400C" w:rsidRPr="004008E6">
          <w:rPr>
            <w:rStyle w:val="Hyperlink"/>
            <w:rFonts w:ascii="Nobel-Book" w:eastAsia="Arial" w:hAnsi="Nobel-Book" w:cs="Nobel-Book"/>
            <w:bCs/>
            <w:sz w:val="24"/>
            <w:szCs w:val="24"/>
          </w:rPr>
          <w:t>toyota@rpmacomunicacao.com.br</w:t>
        </w:r>
      </w:hyperlink>
      <w:r w:rsidR="004A400C">
        <w:rPr>
          <w:rFonts w:ascii="Nobel-Book" w:eastAsia="Arial" w:hAnsi="Nobel-Book" w:cs="Nobel-Book"/>
          <w:bCs/>
          <w:sz w:val="24"/>
          <w:szCs w:val="24"/>
        </w:rPr>
        <w:t xml:space="preserve"> </w:t>
      </w:r>
    </w:p>
    <w:p w14:paraId="0D1718F3" w14:textId="77777777" w:rsidR="004A400C" w:rsidRPr="004A400C" w:rsidRDefault="004A400C" w:rsidP="004A400C">
      <w:pPr>
        <w:spacing w:after="0" w:line="240" w:lineRule="auto"/>
        <w:rPr>
          <w:rFonts w:ascii="Nobel-Book" w:eastAsia="Arial" w:hAnsi="Nobel-Book" w:cs="Nobel-Book"/>
          <w:bCs/>
          <w:sz w:val="24"/>
          <w:szCs w:val="24"/>
        </w:rPr>
      </w:pPr>
      <w:r w:rsidRPr="004A400C">
        <w:rPr>
          <w:rFonts w:ascii="Nobel-Book" w:eastAsia="Arial" w:hAnsi="Nobel-Book" w:cs="Nobel-Book"/>
          <w:bCs/>
          <w:sz w:val="24"/>
          <w:szCs w:val="24"/>
        </w:rPr>
        <w:t>Guilherme Magna – (11) 98600-8988</w:t>
      </w:r>
    </w:p>
    <w:p w14:paraId="4A24E7CF" w14:textId="77777777" w:rsidR="004A400C" w:rsidRPr="004A400C" w:rsidRDefault="004A400C" w:rsidP="004A400C">
      <w:pPr>
        <w:spacing w:after="0" w:line="240" w:lineRule="auto"/>
        <w:rPr>
          <w:rFonts w:ascii="Nobel-Book" w:eastAsia="Arial" w:hAnsi="Nobel-Book" w:cs="Nobel-Book"/>
          <w:bCs/>
          <w:sz w:val="24"/>
          <w:szCs w:val="24"/>
        </w:rPr>
      </w:pPr>
      <w:r w:rsidRPr="004A400C">
        <w:rPr>
          <w:rFonts w:ascii="Nobel-Book" w:eastAsia="Arial" w:hAnsi="Nobel-Book" w:cs="Nobel-Book"/>
          <w:bCs/>
          <w:sz w:val="24"/>
          <w:szCs w:val="24"/>
        </w:rPr>
        <w:t>Leonardo Araujo – (11) 96084-0473</w:t>
      </w:r>
    </w:p>
    <w:p w14:paraId="04DDDF9F" w14:textId="77777777" w:rsidR="004A400C" w:rsidRPr="004A400C" w:rsidRDefault="004A400C" w:rsidP="004A400C">
      <w:pPr>
        <w:spacing w:after="0" w:line="240" w:lineRule="auto"/>
        <w:rPr>
          <w:rFonts w:ascii="Nobel-Book" w:eastAsia="Arial" w:hAnsi="Nobel-Book" w:cs="Nobel-Book"/>
          <w:bCs/>
          <w:sz w:val="24"/>
          <w:szCs w:val="24"/>
        </w:rPr>
      </w:pPr>
      <w:r w:rsidRPr="004A400C">
        <w:rPr>
          <w:rFonts w:ascii="Nobel-Book" w:eastAsia="Arial" w:hAnsi="Nobel-Book" w:cs="Nobel-Book"/>
          <w:bCs/>
          <w:sz w:val="24"/>
          <w:szCs w:val="24"/>
        </w:rPr>
        <w:t>Raphaella Abrahão – (11) 94188-7017</w:t>
      </w:r>
    </w:p>
    <w:p w14:paraId="4ED88E0F" w14:textId="77777777" w:rsidR="004A400C" w:rsidRPr="004A400C" w:rsidRDefault="004A400C" w:rsidP="004A400C">
      <w:pPr>
        <w:spacing w:after="0" w:line="240" w:lineRule="auto"/>
        <w:rPr>
          <w:rFonts w:ascii="Nobel-Book" w:eastAsia="Arial" w:hAnsi="Nobel-Book" w:cs="Nobel-Book"/>
          <w:bCs/>
          <w:sz w:val="24"/>
          <w:szCs w:val="24"/>
        </w:rPr>
      </w:pPr>
      <w:r w:rsidRPr="004A400C">
        <w:rPr>
          <w:rFonts w:ascii="Nobel-Book" w:eastAsia="Arial" w:hAnsi="Nobel-Book" w:cs="Nobel-Book"/>
          <w:bCs/>
          <w:sz w:val="24"/>
          <w:szCs w:val="24"/>
        </w:rPr>
        <w:t>Fernando Irribarra – (11) 97418-3710</w:t>
      </w:r>
    </w:p>
    <w:p w14:paraId="72CDDE33" w14:textId="64CEB13C" w:rsidR="00230209" w:rsidRPr="004A400C" w:rsidRDefault="004A400C" w:rsidP="004A400C">
      <w:pPr>
        <w:spacing w:after="0" w:line="240" w:lineRule="auto"/>
        <w:rPr>
          <w:rFonts w:ascii="Nobel-Book" w:eastAsia="Arial" w:hAnsi="Nobel-Book" w:cs="Nobel-Book"/>
          <w:bCs/>
          <w:sz w:val="24"/>
          <w:szCs w:val="24"/>
        </w:rPr>
      </w:pPr>
      <w:r w:rsidRPr="004A400C">
        <w:rPr>
          <w:rFonts w:ascii="Nobel-Book" w:eastAsia="Arial" w:hAnsi="Nobel-Book" w:cs="Nobel-Book"/>
          <w:bCs/>
          <w:sz w:val="24"/>
          <w:szCs w:val="24"/>
        </w:rPr>
        <w:t>Tel.: 11 5501-4655</w:t>
      </w:r>
    </w:p>
    <w:p w14:paraId="1EEF4724" w14:textId="77777777" w:rsidR="00230209" w:rsidRPr="004A400C" w:rsidRDefault="00230209">
      <w:pPr>
        <w:spacing w:after="0" w:line="240" w:lineRule="auto"/>
        <w:jc w:val="both"/>
        <w:rPr>
          <w:rFonts w:ascii="Nobel-Book" w:eastAsia="Times New Roman" w:hAnsi="Nobel-Book" w:cs="Nobel-Book"/>
          <w:bCs/>
          <w:sz w:val="24"/>
          <w:szCs w:val="24"/>
        </w:rPr>
      </w:pPr>
    </w:p>
    <w:sectPr w:rsidR="00230209" w:rsidRPr="004A40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60" w:right="1701" w:bottom="1135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E3F2" w14:textId="77777777" w:rsidR="0032081B" w:rsidRDefault="0032081B">
      <w:pPr>
        <w:spacing w:after="0" w:line="240" w:lineRule="auto"/>
      </w:pPr>
      <w:r>
        <w:separator/>
      </w:r>
    </w:p>
  </w:endnote>
  <w:endnote w:type="continuationSeparator" w:id="0">
    <w:p w14:paraId="121AE97A" w14:textId="77777777" w:rsidR="0032081B" w:rsidRDefault="0032081B">
      <w:pPr>
        <w:spacing w:after="0" w:line="240" w:lineRule="auto"/>
      </w:pPr>
      <w:r>
        <w:continuationSeparator/>
      </w:r>
    </w:p>
  </w:endnote>
  <w:endnote w:type="continuationNotice" w:id="1">
    <w:p w14:paraId="79A3D17D" w14:textId="77777777" w:rsidR="0032081B" w:rsidRDefault="00320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bel-Book"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48CD" w14:textId="77777777" w:rsidR="00FB3A06" w:rsidRDefault="00FB3A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758F" w14:textId="77777777" w:rsidR="005179EA" w:rsidRDefault="005179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06CF" w14:textId="77777777" w:rsidR="00FB3A06" w:rsidRDefault="00FB3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93CC" w14:textId="77777777" w:rsidR="0032081B" w:rsidRDefault="0032081B">
      <w:pPr>
        <w:spacing w:after="0" w:line="240" w:lineRule="auto"/>
      </w:pPr>
      <w:r>
        <w:separator/>
      </w:r>
    </w:p>
  </w:footnote>
  <w:footnote w:type="continuationSeparator" w:id="0">
    <w:p w14:paraId="5322C82A" w14:textId="77777777" w:rsidR="0032081B" w:rsidRDefault="0032081B">
      <w:pPr>
        <w:spacing w:after="0" w:line="240" w:lineRule="auto"/>
      </w:pPr>
      <w:r>
        <w:continuationSeparator/>
      </w:r>
    </w:p>
  </w:footnote>
  <w:footnote w:type="continuationNotice" w:id="1">
    <w:p w14:paraId="7468CA87" w14:textId="77777777" w:rsidR="0032081B" w:rsidRDefault="003208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0DC3" w14:textId="3B32FF5A" w:rsidR="00FB3A06" w:rsidRDefault="00A31E7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E7AEF0C" wp14:editId="6F6DF07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6350"/>
              <wp:wrapSquare wrapText="bothSides"/>
              <wp:docPr id="5" name="Caixa de Texto 5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646E4" w14:textId="3ACA5EE3" w:rsidR="00A31E7E" w:rsidRPr="00A31E7E" w:rsidRDefault="00A31E7E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31E7E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AEF0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• PUBLIC 公開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BB646E4" w14:textId="3ACA5EE3" w:rsidR="00A31E7E" w:rsidRPr="00A31E7E" w:rsidRDefault="00A31E7E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A31E7E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7B3E" w14:textId="42674E84" w:rsidR="005179EA" w:rsidRDefault="00A31E7E">
    <w:pPr>
      <w:tabs>
        <w:tab w:val="center" w:pos="4252"/>
        <w:tab w:val="right" w:pos="8504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03BE6A3" wp14:editId="24AEB6EF">
              <wp:simplePos x="902825" y="27200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6350"/>
              <wp:wrapSquare wrapText="bothSides"/>
              <wp:docPr id="6" name="Caixa de Texto 6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CEC22" w14:textId="7AFBA0ED" w:rsidR="00A31E7E" w:rsidRPr="00A31E7E" w:rsidRDefault="00A31E7E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31E7E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BE6A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• PUBLIC 公開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DFCEC22" w14:textId="7AFBA0ED" w:rsidR="00A31E7E" w:rsidRPr="00A31E7E" w:rsidRDefault="00A31E7E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A31E7E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34B2">
      <w:rPr>
        <w:noProof/>
      </w:rPr>
      <w:drawing>
        <wp:inline distT="0" distB="0" distL="0" distR="0" wp14:anchorId="0EB122AC" wp14:editId="3C8BD2E9">
          <wp:extent cx="1733550" cy="6540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534B2">
      <w:t xml:space="preserve"> </w:t>
    </w:r>
    <w:r w:rsidR="00E534B2">
      <w:rPr>
        <w:noProof/>
      </w:rPr>
      <w:drawing>
        <wp:anchor distT="0" distB="0" distL="114300" distR="114300" simplePos="0" relativeHeight="251658240" behindDoc="0" locked="0" layoutInCell="1" hidden="0" allowOverlap="1" wp14:anchorId="5B2717D9" wp14:editId="05CACC8F">
          <wp:simplePos x="0" y="0"/>
          <wp:positionH relativeFrom="column">
            <wp:posOffset>3912870</wp:posOffset>
          </wp:positionH>
          <wp:positionV relativeFrom="paragraph">
            <wp:posOffset>164465</wp:posOffset>
          </wp:positionV>
          <wp:extent cx="1666875" cy="381000"/>
          <wp:effectExtent l="0" t="0" r="0" b="0"/>
          <wp:wrapSquare wrapText="bothSides" distT="0" distB="0" distL="114300" distR="114300"/>
          <wp:docPr id="1" name="image2.png" descr="https://lh3.googleusercontent.com/1CudY-1DLbK99w2aKWNz3R-ZsB5VU3uGx0ECiyfIZUOfjl8mA43m9S_zcOcOuDFtZpKg8jURZlATXahfNwJCc_iDEUyMHlBOX7I65oWRvvCRqkNyOJ1_--As7kmzrxsj7sxS3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3.googleusercontent.com/1CudY-1DLbK99w2aKWNz3R-ZsB5VU3uGx0ECiyfIZUOfjl8mA43m9S_zcOcOuDFtZpKg8jURZlATXahfNwJCc_iDEUyMHlBOX7I65oWRvvCRqkNyOJ1_--As7kmzrxsj7sxS3I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6BC9FF" w14:textId="77777777" w:rsidR="005179EA" w:rsidRDefault="005179EA">
    <w:pP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5A79" w14:textId="474EE981" w:rsidR="00FB3A06" w:rsidRDefault="00A31E7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960D0A2" wp14:editId="5F65DD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6350"/>
              <wp:wrapSquare wrapText="bothSides"/>
              <wp:docPr id="3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925CE" w14:textId="0E4C1287" w:rsidR="00A31E7E" w:rsidRPr="00A31E7E" w:rsidRDefault="00A31E7E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31E7E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0D0A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alt="• PUBLIC 公開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09925CE" w14:textId="0E4C1287" w:rsidR="00A31E7E" w:rsidRPr="00A31E7E" w:rsidRDefault="00A31E7E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A31E7E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D97"/>
    <w:multiLevelType w:val="multilevel"/>
    <w:tmpl w:val="6198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45571"/>
    <w:multiLevelType w:val="multilevel"/>
    <w:tmpl w:val="32B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C6D22"/>
    <w:multiLevelType w:val="multilevel"/>
    <w:tmpl w:val="170EE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F44C1E"/>
    <w:multiLevelType w:val="hybridMultilevel"/>
    <w:tmpl w:val="9CCA59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0D0AF1"/>
    <w:multiLevelType w:val="multilevel"/>
    <w:tmpl w:val="BF40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47703"/>
    <w:multiLevelType w:val="multilevel"/>
    <w:tmpl w:val="D9B8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D2C82"/>
    <w:multiLevelType w:val="multilevel"/>
    <w:tmpl w:val="6240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3F0A9D"/>
    <w:multiLevelType w:val="multilevel"/>
    <w:tmpl w:val="9258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288316">
    <w:abstractNumId w:val="2"/>
  </w:num>
  <w:num w:numId="2" w16cid:durableId="47579570">
    <w:abstractNumId w:val="3"/>
  </w:num>
  <w:num w:numId="3" w16cid:durableId="773477266">
    <w:abstractNumId w:val="1"/>
  </w:num>
  <w:num w:numId="4" w16cid:durableId="1299265488">
    <w:abstractNumId w:val="0"/>
  </w:num>
  <w:num w:numId="5" w16cid:durableId="2010791489">
    <w:abstractNumId w:val="4"/>
  </w:num>
  <w:num w:numId="6" w16cid:durableId="1638796067">
    <w:abstractNumId w:val="7"/>
  </w:num>
  <w:num w:numId="7" w16cid:durableId="1991902166">
    <w:abstractNumId w:val="6"/>
  </w:num>
  <w:num w:numId="8" w16cid:durableId="2005932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EA"/>
    <w:rsid w:val="00030896"/>
    <w:rsid w:val="000418D4"/>
    <w:rsid w:val="000646E6"/>
    <w:rsid w:val="0009007F"/>
    <w:rsid w:val="00097372"/>
    <w:rsid w:val="000A1241"/>
    <w:rsid w:val="000A542F"/>
    <w:rsid w:val="000B376B"/>
    <w:rsid w:val="000B7D04"/>
    <w:rsid w:val="000D412F"/>
    <w:rsid w:val="000F6AB1"/>
    <w:rsid w:val="00116A6D"/>
    <w:rsid w:val="0017450F"/>
    <w:rsid w:val="001A5697"/>
    <w:rsid w:val="001B219B"/>
    <w:rsid w:val="001B46C9"/>
    <w:rsid w:val="001E2B59"/>
    <w:rsid w:val="001F7E49"/>
    <w:rsid w:val="00215E2E"/>
    <w:rsid w:val="00230209"/>
    <w:rsid w:val="00235C10"/>
    <w:rsid w:val="00244D2E"/>
    <w:rsid w:val="00246DEB"/>
    <w:rsid w:val="00261375"/>
    <w:rsid w:val="00270EAC"/>
    <w:rsid w:val="00272E85"/>
    <w:rsid w:val="002B3AC4"/>
    <w:rsid w:val="002F32F1"/>
    <w:rsid w:val="0032081B"/>
    <w:rsid w:val="00354EE7"/>
    <w:rsid w:val="003A4E62"/>
    <w:rsid w:val="003D0115"/>
    <w:rsid w:val="003F7176"/>
    <w:rsid w:val="004626C5"/>
    <w:rsid w:val="0046697E"/>
    <w:rsid w:val="00494FD1"/>
    <w:rsid w:val="004A400C"/>
    <w:rsid w:val="005179EA"/>
    <w:rsid w:val="00527ADE"/>
    <w:rsid w:val="0056294C"/>
    <w:rsid w:val="005D3C6D"/>
    <w:rsid w:val="005F7372"/>
    <w:rsid w:val="00604977"/>
    <w:rsid w:val="00612E2D"/>
    <w:rsid w:val="006366E2"/>
    <w:rsid w:val="00685C90"/>
    <w:rsid w:val="006C1E0F"/>
    <w:rsid w:val="006F6C0F"/>
    <w:rsid w:val="00735832"/>
    <w:rsid w:val="007A4862"/>
    <w:rsid w:val="007C73AD"/>
    <w:rsid w:val="008252E1"/>
    <w:rsid w:val="00826C53"/>
    <w:rsid w:val="008B5895"/>
    <w:rsid w:val="008C025F"/>
    <w:rsid w:val="00943922"/>
    <w:rsid w:val="009812EB"/>
    <w:rsid w:val="00A03013"/>
    <w:rsid w:val="00A03DE8"/>
    <w:rsid w:val="00A23B73"/>
    <w:rsid w:val="00A300E1"/>
    <w:rsid w:val="00A31E7E"/>
    <w:rsid w:val="00AD1AF1"/>
    <w:rsid w:val="00AE03B3"/>
    <w:rsid w:val="00AE5844"/>
    <w:rsid w:val="00AF1803"/>
    <w:rsid w:val="00AF6F95"/>
    <w:rsid w:val="00B06EE8"/>
    <w:rsid w:val="00B071FB"/>
    <w:rsid w:val="00B4525E"/>
    <w:rsid w:val="00C32CC4"/>
    <w:rsid w:val="00C67613"/>
    <w:rsid w:val="00CD54A3"/>
    <w:rsid w:val="00CE452B"/>
    <w:rsid w:val="00CF5DD1"/>
    <w:rsid w:val="00D6205D"/>
    <w:rsid w:val="00D73B68"/>
    <w:rsid w:val="00E17D46"/>
    <w:rsid w:val="00E21C2D"/>
    <w:rsid w:val="00E37011"/>
    <w:rsid w:val="00E45BEA"/>
    <w:rsid w:val="00E534B2"/>
    <w:rsid w:val="00E66CDD"/>
    <w:rsid w:val="00E8047B"/>
    <w:rsid w:val="00F6437F"/>
    <w:rsid w:val="00F76AD7"/>
    <w:rsid w:val="00FB3A06"/>
    <w:rsid w:val="00FD1DC1"/>
    <w:rsid w:val="00FE2161"/>
    <w:rsid w:val="00FE7EB2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88D5D"/>
  <w15:docId w15:val="{ABF0469B-D6B5-45C0-BEE2-3AC4001F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3B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B3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AC4"/>
  </w:style>
  <w:style w:type="paragraph" w:styleId="Rodap">
    <w:name w:val="footer"/>
    <w:basedOn w:val="Normal"/>
    <w:link w:val="RodapChar"/>
    <w:uiPriority w:val="99"/>
    <w:unhideWhenUsed/>
    <w:rsid w:val="002B3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AC4"/>
  </w:style>
  <w:style w:type="paragraph" w:styleId="PargrafodaLista">
    <w:name w:val="List Paragraph"/>
    <w:basedOn w:val="Normal"/>
    <w:uiPriority w:val="34"/>
    <w:qFormat/>
    <w:rsid w:val="00612E2D"/>
    <w:pPr>
      <w:ind w:left="720"/>
      <w:contextualSpacing/>
    </w:pPr>
  </w:style>
  <w:style w:type="paragraph" w:styleId="Reviso">
    <w:name w:val="Revision"/>
    <w:hidden/>
    <w:uiPriority w:val="99"/>
    <w:semiHidden/>
    <w:rsid w:val="00FF5F9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A4E6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4E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bzero">
    <w:name w:val="marginb_zero"/>
    <w:basedOn w:val="Normal"/>
    <w:rsid w:val="006C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A4862"/>
    <w:rPr>
      <w:color w:val="800080" w:themeColor="followedHyperlink"/>
      <w:u w:val="single"/>
    </w:rPr>
  </w:style>
  <w:style w:type="character" w:customStyle="1" w:styleId="dispib">
    <w:name w:val="disp_ib"/>
    <w:basedOn w:val="Fontepargpadro"/>
    <w:rsid w:val="00A03013"/>
  </w:style>
  <w:style w:type="paragraph" w:customStyle="1" w:styleId="margint1half">
    <w:name w:val="margint1_half"/>
    <w:basedOn w:val="Normal"/>
    <w:rsid w:val="00A0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thalf">
    <w:name w:val="margint_half"/>
    <w:basedOn w:val="Normal"/>
    <w:rsid w:val="00A0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n">
    <w:name w:val="colon"/>
    <w:basedOn w:val="Fontepargpadro"/>
    <w:rsid w:val="00CF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74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3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6267">
                      <w:marLeft w:val="0"/>
                      <w:marRight w:val="0"/>
                      <w:marTop w:val="25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2350">
                      <w:marLeft w:val="0"/>
                      <w:marRight w:val="0"/>
                      <w:marTop w:val="2550"/>
                      <w:marBottom w:val="0"/>
                      <w:divBdr>
                        <w:top w:val="single" w:sz="36" w:space="19" w:color="2D2D2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3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2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9390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91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3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9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498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1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3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8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76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7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33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72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29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kbuarque@toyota.com.br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lexuscomunica.com.br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toyota@rpmacomunicacao.com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mailto:kosantos@toyota.com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1548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Parente Borges</dc:creator>
  <cp:lastModifiedBy>Kelly Buarque</cp:lastModifiedBy>
  <cp:revision>2</cp:revision>
  <dcterms:created xsi:type="dcterms:W3CDTF">2023-02-24T14:06:00Z</dcterms:created>
  <dcterms:modified xsi:type="dcterms:W3CDTF">2023-02-24T14:06:00Z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3,5,6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2022-06-08T19:13:09Z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3571148f-e925-4af7-af23-46a95869d84b</vt:lpwstr>
  </property>
  <property fmtid="{D5CDD505-2E9C-101B-9397-08002B2CF9AE}" pid="11" name="MSIP_Label_023e975b-7b34-49da-9033-9c8f8f7bcde3_ContentBits">
    <vt:lpwstr>1</vt:lpwstr>
  </property>
</Properties>
</file>