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5BB" w:rsidRPr="002825BB" w:rsidRDefault="002825BB" w:rsidP="002825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tbl>
      <w:tblPr>
        <w:tblW w:w="1198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5"/>
      </w:tblGrid>
      <w:tr w:rsidR="002825BB" w:rsidRPr="002825BB" w:rsidTr="002825BB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25BB" w:rsidRDefault="002825BB" w:rsidP="002825B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5044440</wp:posOffset>
                  </wp:positionH>
                  <wp:positionV relativeFrom="paragraph">
                    <wp:posOffset>-188595</wp:posOffset>
                  </wp:positionV>
                  <wp:extent cx="1438275" cy="647065"/>
                  <wp:effectExtent l="0" t="0" r="9525" b="635"/>
                  <wp:wrapThrough wrapText="bothSides">
                    <wp:wrapPolygon edited="0">
                      <wp:start x="8297" y="0"/>
                      <wp:lineTo x="6580" y="2544"/>
                      <wp:lineTo x="6008" y="5723"/>
                      <wp:lineTo x="6294" y="10175"/>
                      <wp:lineTo x="0" y="14626"/>
                      <wp:lineTo x="0" y="20985"/>
                      <wp:lineTo x="21457" y="20985"/>
                      <wp:lineTo x="21457" y="14626"/>
                      <wp:lineTo x="15163" y="10175"/>
                      <wp:lineTo x="15735" y="6995"/>
                      <wp:lineTo x="14591" y="1908"/>
                      <wp:lineTo x="12874" y="0"/>
                      <wp:lineTo x="8297" y="0"/>
                    </wp:wrapPolygon>
                  </wp:wrapThrough>
                  <wp:docPr id="2" name="Imagem 2" descr="Lexus Logo PNG Vectors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xus Logo PNG Vectors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25BB" w:rsidRDefault="002825BB" w:rsidP="002825B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  <w:p w:rsidR="002825BB" w:rsidRDefault="002825BB" w:rsidP="002825B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  <w:p w:rsidR="002825BB" w:rsidRPr="002825BB" w:rsidRDefault="002825BB" w:rsidP="002825B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2825BB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891540</wp:posOffset>
                  </wp:positionH>
                  <wp:positionV relativeFrom="paragraph">
                    <wp:posOffset>-1274445</wp:posOffset>
                  </wp:positionV>
                  <wp:extent cx="2124075" cy="676275"/>
                  <wp:effectExtent l="0" t="0" r="0" b="0"/>
                  <wp:wrapThrough wrapText="bothSides">
                    <wp:wrapPolygon edited="0">
                      <wp:start x="1162" y="3651"/>
                      <wp:lineTo x="1162" y="17645"/>
                      <wp:lineTo x="15498" y="17645"/>
                      <wp:lineTo x="15691" y="16428"/>
                      <wp:lineTo x="20341" y="13994"/>
                      <wp:lineTo x="20147" y="11561"/>
                      <wp:lineTo x="13948" y="3651"/>
                      <wp:lineTo x="1162" y="3651"/>
                    </wp:wrapPolygon>
                  </wp:wrapThrough>
                  <wp:docPr id="1" name="Imagem 1" descr="https://ci4.googleusercontent.com/proxy/kFXDcfvfAX67VRKwsZTOcn-uzoU6WQxHb3nQaTfEmFFrtvOvwAIiEN_YbxRZiojcdCh7BO4LqG4ShXRfnPY7E9kPIQAyoPay6cUnm0NZ94D8QTKlUluEBgC3qSg=s0-d-e1-ft#https://www.i-maxpr.com/newsystem/data/assets/1003/auto108/10889968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i4.googleusercontent.com/proxy/kFXDcfvfAX67VRKwsZTOcn-uzoU6WQxHb3nQaTfEmFFrtvOvwAIiEN_YbxRZiojcdCh7BO4LqG4ShXRfnPY7E9kPIQAyoPay6cUnm0NZ94D8QTKlUluEBgC3qSg=s0-d-e1-ft#https://www.i-maxpr.com/newsystem/data/assets/1003/auto108/10889968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825BB" w:rsidRDefault="002825BB" w:rsidP="002825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2825BB">
        <w:rPr>
          <w:rFonts w:ascii="Arial" w:eastAsia="Times New Roman" w:hAnsi="Arial" w:cs="Arial"/>
          <w:b/>
          <w:bCs/>
          <w:color w:val="222222"/>
          <w:sz w:val="26"/>
          <w:szCs w:val="26"/>
          <w:lang w:eastAsia="pt-BR"/>
        </w:rPr>
        <w:t xml:space="preserve">Campanha de chamamento preventiva veículos </w:t>
      </w:r>
      <w:proofErr w:type="spellStart"/>
      <w:r w:rsidRPr="002825BB">
        <w:rPr>
          <w:rFonts w:ascii="Arial" w:eastAsia="Times New Roman" w:hAnsi="Arial" w:cs="Arial"/>
          <w:b/>
          <w:bCs/>
          <w:color w:val="222222"/>
          <w:sz w:val="26"/>
          <w:szCs w:val="26"/>
          <w:lang w:eastAsia="pt-BR"/>
        </w:rPr>
        <w:t>Lexus</w:t>
      </w:r>
      <w:proofErr w:type="spellEnd"/>
      <w:r w:rsidRPr="002825BB">
        <w:rPr>
          <w:rFonts w:ascii="Arial" w:eastAsia="Times New Roman" w:hAnsi="Arial" w:cs="Arial"/>
          <w:b/>
          <w:bCs/>
          <w:color w:val="222222"/>
          <w:sz w:val="26"/>
          <w:szCs w:val="26"/>
          <w:lang w:eastAsia="pt-BR"/>
        </w:rPr>
        <w:t xml:space="preserve"> modelo </w:t>
      </w:r>
      <w:bookmarkStart w:id="0" w:name="_GoBack"/>
      <w:r w:rsidRPr="002825BB">
        <w:rPr>
          <w:rFonts w:ascii="Arial" w:eastAsia="Times New Roman" w:hAnsi="Arial" w:cs="Arial"/>
          <w:b/>
          <w:bCs/>
          <w:color w:val="222222"/>
          <w:sz w:val="26"/>
          <w:szCs w:val="26"/>
          <w:lang w:eastAsia="pt-BR"/>
        </w:rPr>
        <w:t>NX350h</w:t>
      </w:r>
      <w:bookmarkEnd w:id="0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</w:p>
    <w:p w:rsidR="002825BB" w:rsidRDefault="002825BB" w:rsidP="002825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Prezado (a) jornalista,</w:t>
      </w:r>
    </w:p>
    <w:p w:rsidR="002825BB" w:rsidRDefault="002825BB" w:rsidP="002825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825BB" w:rsidRDefault="002825BB" w:rsidP="002825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 </w:t>
      </w:r>
      <w:proofErr w:type="spellStart"/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Lexus</w:t>
      </w:r>
      <w:proofErr w:type="spellEnd"/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do Brasil anuncia hoje, 06 de março de 2023, a campanha de chamamento preventivo do modelo NX350h, conforme detalhado abaixo.</w:t>
      </w:r>
    </w:p>
    <w:p w:rsidR="002825BB" w:rsidRPr="002825BB" w:rsidRDefault="002825BB" w:rsidP="002825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825BB" w:rsidRDefault="002825BB" w:rsidP="002825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Essa campanha abrange um total de 168 unidades.</w:t>
      </w:r>
    </w:p>
    <w:p w:rsidR="002825BB" w:rsidRPr="002825BB" w:rsidRDefault="002825BB" w:rsidP="002825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825BB" w:rsidRDefault="002825BB" w:rsidP="002825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Confira o comunicado na íntegra.</w:t>
      </w:r>
    </w:p>
    <w:p w:rsidR="002825BB" w:rsidRPr="002825BB" w:rsidRDefault="002825BB" w:rsidP="002825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 </w:t>
      </w:r>
    </w:p>
    <w:tbl>
      <w:tblPr>
        <w:tblW w:w="921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1"/>
      </w:tblGrid>
      <w:tr w:rsidR="002825BB" w:rsidRPr="002825BB" w:rsidTr="002825BB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331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2"/>
              <w:gridCol w:w="2096"/>
              <w:gridCol w:w="1834"/>
              <w:gridCol w:w="2509"/>
            </w:tblGrid>
            <w:tr w:rsidR="00B6608E" w:rsidRPr="002825BB" w:rsidTr="00B6608E">
              <w:trPr>
                <w:trHeight w:val="363"/>
                <w:jc w:val="center"/>
              </w:trPr>
              <w:tc>
                <w:tcPr>
                  <w:tcW w:w="28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825BB" w:rsidRPr="002825BB" w:rsidRDefault="002825BB" w:rsidP="002825BB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2825B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Modelo</w:t>
                  </w:r>
                </w:p>
              </w:tc>
              <w:tc>
                <w:tcPr>
                  <w:tcW w:w="20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825BB" w:rsidRPr="002825BB" w:rsidRDefault="002825BB" w:rsidP="002825BB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2825B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Data de fabricação</w:t>
                  </w:r>
                </w:p>
              </w:tc>
              <w:tc>
                <w:tcPr>
                  <w:tcW w:w="434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825BB" w:rsidRPr="002825BB" w:rsidRDefault="002825BB" w:rsidP="002825BB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2825B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Chassis envolvidos (ordem não sequencial)</w:t>
                  </w:r>
                </w:p>
              </w:tc>
            </w:tr>
            <w:tr w:rsidR="00B6608E" w:rsidRPr="002825BB" w:rsidTr="00B6608E">
              <w:trPr>
                <w:trHeight w:val="5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825BB" w:rsidRPr="002825BB" w:rsidRDefault="002825BB" w:rsidP="002825BB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825BB" w:rsidRPr="002825BB" w:rsidRDefault="002825BB" w:rsidP="002825BB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825BB" w:rsidRPr="002825BB" w:rsidRDefault="002825BB" w:rsidP="002825BB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2825B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Código alfanumérico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825BB" w:rsidRPr="002825BB" w:rsidRDefault="002825BB" w:rsidP="002825BB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2825B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Últimos 7 dígitos</w:t>
                  </w:r>
                </w:p>
              </w:tc>
            </w:tr>
            <w:tr w:rsidR="00B6608E" w:rsidRPr="002825BB" w:rsidTr="00B6608E">
              <w:trPr>
                <w:trHeight w:val="1673"/>
                <w:jc w:val="center"/>
              </w:trPr>
              <w:tc>
                <w:tcPr>
                  <w:tcW w:w="28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825BB" w:rsidRPr="002825BB" w:rsidRDefault="002825BB" w:rsidP="002825BB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2825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  <w:tbl>
                  <w:tblPr>
                    <w:tblW w:w="2715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2"/>
                  </w:tblGrid>
                  <w:tr w:rsidR="00B6608E" w:rsidRPr="002825BB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6608E" w:rsidRDefault="002825BB" w:rsidP="00B6608E">
                        <w:pPr>
                          <w:spacing w:after="0" w:line="360" w:lineRule="atLeast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t-BR"/>
                          </w:rPr>
                        </w:pPr>
                        <w:r w:rsidRPr="002825BB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pt-BR"/>
                          </w:rPr>
                          <w:t>NX350h</w:t>
                        </w:r>
                      </w:p>
                      <w:p w:rsidR="002825BB" w:rsidRPr="002825BB" w:rsidRDefault="002825BB" w:rsidP="00B6608E">
                        <w:pPr>
                          <w:spacing w:after="0" w:line="360" w:lineRule="atLeast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2825B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br/>
                          <w:t> </w:t>
                        </w:r>
                        <w:r w:rsidR="00B6608E"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>
                              <wp:extent cx="1685925" cy="812991"/>
                              <wp:effectExtent l="0" t="0" r="0" b="6350"/>
                              <wp:docPr id="3" name="Imagem 3" descr="Lexus NX 350h Luxury | SUV | Crossover | Lexus Brazi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Lexus NX 350h Luxury | SUV | Crossover | Lexus Brazi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702" cy="8268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2715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15"/>
                        </w:tblGrid>
                        <w:tr w:rsidR="002825BB" w:rsidRPr="002825BB">
                          <w:trPr>
                            <w:jc w:val="center"/>
                          </w:trPr>
                          <w:tc>
                            <w:tcPr>
                              <w:tcW w:w="2715" w:type="dxa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2825BB" w:rsidRPr="002825BB" w:rsidRDefault="002825BB" w:rsidP="002825BB">
                              <w:pPr>
                                <w:spacing w:after="0" w:line="30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pt-BR"/>
                                </w:rPr>
                              </w:pPr>
                              <w:r w:rsidRPr="002825BB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pt-BR"/>
                                </w:rPr>
                                <w:t>NX350h</w:t>
                              </w:r>
                            </w:p>
                          </w:tc>
                        </w:tr>
                      </w:tbl>
                      <w:p w:rsidR="002825BB" w:rsidRPr="002825BB" w:rsidRDefault="002825BB" w:rsidP="002825BB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2825BB" w:rsidRPr="002825BB" w:rsidRDefault="002825BB" w:rsidP="002825BB">
                  <w:pPr>
                    <w:spacing w:after="0" w:line="36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825BB" w:rsidRPr="002825BB" w:rsidRDefault="002825BB" w:rsidP="002825BB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2825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17/11/2021 a 21/11/2022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825BB" w:rsidRPr="002825BB" w:rsidRDefault="002825BB" w:rsidP="002825BB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2825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JTJCKDEZ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2825BB" w:rsidRPr="002825BB" w:rsidRDefault="002825BB" w:rsidP="002825BB">
                  <w:pPr>
                    <w:spacing w:after="0" w:line="360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2825BB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2000885 - 5007523</w:t>
                  </w:r>
                </w:p>
              </w:tc>
            </w:tr>
          </w:tbl>
          <w:p w:rsidR="002825BB" w:rsidRPr="002825BB" w:rsidRDefault="002825BB" w:rsidP="002825B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2825BB" w:rsidRDefault="002825BB" w:rsidP="002825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 xml:space="preserve">Defeito apresentado: Devido a uma incorreta programação do software de controle do Sistema Proativo de Direção (PDA – </w:t>
      </w:r>
      <w:proofErr w:type="spellStart"/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Proactive</w:t>
      </w:r>
      <w:proofErr w:type="spellEnd"/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Driving</w:t>
      </w:r>
      <w:proofErr w:type="spellEnd"/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Assist</w:t>
      </w:r>
      <w:proofErr w:type="spellEnd"/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) que constitui o LSS - </w:t>
      </w:r>
      <w:proofErr w:type="spellStart"/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Lexus</w:t>
      </w:r>
      <w:proofErr w:type="spellEnd"/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Safety</w:t>
      </w:r>
      <w:proofErr w:type="spellEnd"/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System, quando o veículo passar por outros carros estacionados ou parados enfileirados, pode haver alteração na detecção de objetos entre PDA e o LSS. Caso isso ocorra, a câmera será reiniciada e as funções do sistema LSS+ ficarão inativas por 4 segundos, durante esse tempo, a função de (PCS – </w:t>
      </w:r>
      <w:proofErr w:type="spellStart"/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Pre</w:t>
      </w:r>
      <w:proofErr w:type="spellEnd"/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Colision</w:t>
      </w:r>
      <w:proofErr w:type="spellEnd"/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System) ficará inativa e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um alerta visual surgirá no </w:t>
      </w:r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painel.</w:t>
      </w:r>
    </w:p>
    <w:p w:rsidR="002825BB" w:rsidRDefault="002825BB" w:rsidP="002825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 xml:space="preserve">Riscos e implicações: A condição apresentada acima pode fazer com que o Sistema Proativo de Direção (PDA – </w:t>
      </w:r>
      <w:proofErr w:type="spellStart"/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Proactive</w:t>
      </w:r>
      <w:proofErr w:type="spellEnd"/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Driving</w:t>
      </w:r>
      <w:proofErr w:type="spellEnd"/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Assist</w:t>
      </w:r>
      <w:proofErr w:type="spellEnd"/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) não opere corretamente causando inatividade do sistema PCS – </w:t>
      </w:r>
      <w:proofErr w:type="spellStart"/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Pre</w:t>
      </w:r>
      <w:proofErr w:type="spellEnd"/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Collision</w:t>
      </w:r>
      <w:proofErr w:type="spellEnd"/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System </w:t>
      </w:r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>durante 4 segundos. Nesta condição, o motorista não terá auxílio do sistema de segurança, aumentando o risco de ocasionar acidentes com danos materiais aos veículos e danos de diversas naturezas aos seus ocupantes.</w:t>
      </w:r>
    </w:p>
    <w:p w:rsidR="002825BB" w:rsidRDefault="002825BB" w:rsidP="002825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Medidas corretivas: A Campanha será feita em 1 etapa, com início do reparo definitivo em 06 de março de 2023, e consistirá na reprogramação do software PDA da câmera de reconhecimento na frontal.</w:t>
      </w:r>
    </w:p>
    <w:p w:rsidR="002825BB" w:rsidRDefault="002825BB" w:rsidP="002825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O tempo de reparo é de até 2 (duas) horas.</w:t>
      </w:r>
    </w:p>
    <w:p w:rsidR="002825BB" w:rsidRDefault="002825BB" w:rsidP="002825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 xml:space="preserve">Locais de atendimento e agendamento: O proprietário deverá entrar em contato com a Rede de Concessionárias Autorizadas </w:t>
      </w:r>
      <w:proofErr w:type="spellStart"/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Lexus</w:t>
      </w:r>
      <w:proofErr w:type="spellEnd"/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para agendamento prévio. A relação de concessionárias autorizadas para atendimento está disponível no </w:t>
      </w:r>
      <w:hyperlink r:id="rId7" w:tgtFrame="_blank" w:history="1">
        <w:r w:rsidRPr="002825B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t-BR"/>
          </w:rPr>
          <w:t>site</w:t>
        </w:r>
      </w:hyperlink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A Toyota esclarece que a presente campanha será realizada de forma gratuita ao consumidor.</w:t>
      </w:r>
    </w:p>
    <w:p w:rsidR="002825BB" w:rsidRDefault="002825BB" w:rsidP="00282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825BB" w:rsidRDefault="002825BB" w:rsidP="00282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825BB" w:rsidRDefault="002825BB" w:rsidP="002825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Para informações adicionais, consulte:</w:t>
      </w:r>
    </w:p>
    <w:p w:rsidR="002825BB" w:rsidRDefault="002825BB" w:rsidP="002825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S.A.C. </w:t>
      </w:r>
      <w:proofErr w:type="spellStart"/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Lexus</w:t>
      </w:r>
      <w:proofErr w:type="spellEnd"/>
      <w:r w:rsidRPr="002825B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 0800 539 8727</w:t>
      </w:r>
    </w:p>
    <w:p w:rsidR="006C224F" w:rsidRDefault="006C224F"/>
    <w:sectPr w:rsidR="006C22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BB"/>
    <w:rsid w:val="002825BB"/>
    <w:rsid w:val="006C224F"/>
    <w:rsid w:val="00B6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20DF4-D004-4CEE-A8A3-CE6863C9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825B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82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exus.com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Magna</dc:creator>
  <cp:keywords/>
  <dc:description/>
  <cp:lastModifiedBy>Guilherme Magna</cp:lastModifiedBy>
  <cp:revision>1</cp:revision>
  <dcterms:created xsi:type="dcterms:W3CDTF">2023-03-02T17:23:00Z</dcterms:created>
  <dcterms:modified xsi:type="dcterms:W3CDTF">2023-03-02T17:39:00Z</dcterms:modified>
</cp:coreProperties>
</file>