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firstLine="284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Lexus apresentará “Tempo” na Semana de Design de Milão 2024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Instalação interativa da Lexus "Tempo" explora o potencial infinito do design habilitado por software para adaptar experiências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Revelação de "ALÉM DO HORIZONTE" por Hideki Yoshimoto, é complementado pela música de Keiichiro Shibuya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obra "8 Minutos 20 Segundos" feita por Marjan van Aubel, foi apresentada pela primeira vez na Semana de Arte e Design de Miami de 2023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evento será aberto ao público no Art Point e no Art Garden localizados no Superstudio via Tortona 27, de 16 a 21 de abril 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Lexus retorna à Semana de Design de Milão neste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outono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exibindo "Tempo", instalações interativas com trabalhos novos e originais de dois designers globais, Marjan Van Aubel e Hideki Yoshimoto,  ambos destinados a iluminar o futuro do design centrado no ser humano a partir da tela do maior evento de design do mundo.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Desde sua fundação há 35 anos, a Lexus desafia continuamente o status no espaço automotivo de luxo, empurrando os limites tanto em produtos quanto em serviços para criar novas experiências que respeitem o cliente.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 base nessa mentalidade, "Tempo" explora como a era do hardware definido por software expandirá infinitamente as possibilidades de experiências personalizadas, permitindo que o design futuro antecipe e evolua com cada indivíduo de maneira perfeita.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exposição é dividida entre duas instalações no mesmo local. A exposição interna "ALÉM DO HORIZONTE" de Hideki Yoshimoto, expressa um mundo de mobilidade da próxima geração que continua a evoluir de maneiras ilimitadas por meio de um software, complementado pela música de Keiichiro Shibuya, que convida ainda mais os visitantes a um espaço imersivo.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"8 Minutos 20 Segundos" de Marjan van Aubel será exibido ao ar livre, expressando o investimento que a artista compartilha com a Lexus na criação de novas abordagens para design e tecnologia em direção a um futuro neutro em carbono.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Ambas as exposições incorporam o veículo elétrico de próxima geração da Lexus, LF-ZC, um conceito que representa como a sinergia de hardware e software pode redefinir a experiência automotiva.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Lexus tem sido uma expositora regular na Semana de Design de Milão há quase 20 anos, colaborando com muitos designers e artistas para criar experiências imersivas para os visitantes. A lista de talentos inclui nomes internacionalmente respeitados como Philippe Nigro, Sou Fujimoto, Rhizomatiks, Germane Barnes e Suchi Reddy.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"Tempo" estará em exibição pública no Art Point e no Art Garden no Superstudio Pìu no famoso distrito de design de Tortona, em Milão, de 16 a 21 de abril.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Detalhes do evento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Datas: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Dia da Imprensa, 15 de abril, das 10h às 20h; Dias Públicos, 16 a 21 de abril, das 10h às 21h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Local: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Art Point e Art Garden, Superstudio Più, Via Tortona 27, 20144 - Milão, Itália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Exposição: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Instalação "ALÉM DO HORIZONTE" por Hideki Yoshimoto (Art Point)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Instalação "8 Minutos 20 Segundos" por Marjan van Aubel (Art Garden)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Perfil do designer - Hideki Yoshimoto / Tangent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Hideki Yoshimoto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Fundador da marca internacional de design e inovação Tangent, foi o vencedor do primeiro Lexus Design Award em 2013, enquanto ainda era estudante no Royal College of Art em Londres. Seu design vencedor de iluminação "INAHO" foi convidado a participar de exposições ao redor do mundo e acabou sendo desenvolvido como um produto comercial.</w:t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Yoshimoto é especializado na fusão progressiva de design e engenharia. Além de fornecer conceitos para marcas de luxo globais como a Hermès, ele atua em uma ampla gama de campos, desde o desenvolvimento de novos negócios baseados em tecnologia até projetos urbanos. Nos últimos anos, ele esteve envolvido na evolução e transmissão da cultura japonesa, incluindo a fundação do Craft x Tech, uma iniciativa internacional para conectar artesanatos japoneses tradicionais e tecnologia de ponta.</w:t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Tangent Estúdio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Marjan van Aubel</w:t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Marjan van Aubel é uma designer cujo trabalho explora inovações que combinam luz solar e tecnologia para um futuro sustentável. Ela é diretora do Marjan van Aubel Studio, que produziu atividades criativas premiadas com o objetivo de incorporar energia solar à vida diária.</w:t>
      </w:r>
    </w:p>
    <w:p w:rsidR="00000000" w:rsidDel="00000000" w:rsidP="00000000" w:rsidRDefault="00000000" w:rsidRPr="00000000" w14:paraId="00000029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Explicando a ética criativa de seu estúdio, ela diz: "Continuaremos a criar um futuro que combine sustentabilidade, design e tecnologia solar, criando mudanças duradouras por meio do design solar e trazendo a energia solar para mais perto da vida incorporando-a em nossas vidas por meio de edifícios e objetos. Isso é o que estou buscando."</w:t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Essa ideia se conecta com a visão de design da Lexus e seu objetivo de que os veículos elétricos a bateria ofereçam um valor de experiência centrado no ser humano.</w:t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Marjan van Aubel Studio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jc w:val="both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jc w:val="both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Sobre a Lexus</w:t>
      </w:r>
    </w:p>
    <w:p w:rsidR="00000000" w:rsidDel="00000000" w:rsidP="00000000" w:rsidRDefault="00000000" w:rsidRPr="00000000" w14:paraId="00000033">
      <w:pPr>
        <w:spacing w:after="0" w:line="360" w:lineRule="auto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Desde a sua estreia, em 1989, a Lexus conquistou sólida reputação por seus produtos de alta qualidade e pelo excelente nível de atendimento prestado aos clientes. Em seu início, a Lexus disponibiliza dois sedãs de luxo e o compromisso com a busca pela perfeição. Desde aquela época, a Lexus tem expandido sua linha de produtos para atender clientes do mercado de luxo em todo o mundo. Atualmente, a marca vai além de sua reputação de veículos de alta qualidade, com a integração de tecnologias inovadoras, como a Lexus Hybrid Drive, que conquistou a liderança no segmento de luxo híbrido. Hoje, a Lexus comercializa em todo o mundo diversas versões de 11 modelos.</w:t>
      </w:r>
    </w:p>
    <w:p w:rsidR="00000000" w:rsidDel="00000000" w:rsidP="00000000" w:rsidRDefault="00000000" w:rsidRPr="00000000" w14:paraId="0000003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jc w:val="both"/>
        <w:rPr>
          <w:rFonts w:ascii="Arial" w:cs="Arial" w:eastAsia="Arial" w:hAnsi="Arial"/>
          <w:i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Mais informações</w:t>
      </w:r>
    </w:p>
    <w:p w:rsidR="00000000" w:rsidDel="00000000" w:rsidP="00000000" w:rsidRDefault="00000000" w:rsidRPr="00000000" w14:paraId="00000037">
      <w:pPr>
        <w:spacing w:after="0" w:line="360" w:lineRule="auto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38">
      <w:pPr>
        <w:spacing w:after="0" w:line="36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Kelly Buarque –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u w:val="single"/>
          <w:rtl w:val="0"/>
        </w:rPr>
        <w:t xml:space="preserve">kbuarque@toyota.com.br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0" w:line="360" w:lineRule="auto"/>
        <w:jc w:val="both"/>
        <w:rPr>
          <w:rFonts w:ascii="Calibri" w:cs="Calibri" w:eastAsia="Calibri" w:hAnsi="Calibri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Kessia Santos – </w:t>
      </w:r>
      <w:hyperlink r:id="rId9">
        <w:r w:rsidDel="00000000" w:rsidR="00000000" w:rsidRPr="00000000">
          <w:rPr>
            <w:rFonts w:ascii="Calibri" w:cs="Calibri" w:eastAsia="Calibri" w:hAnsi="Calibri"/>
            <w:sz w:val="24"/>
            <w:szCs w:val="24"/>
            <w:highlight w:val="white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0" w:line="360" w:lineRule="auto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Giusti Creative PR </w:t>
      </w:r>
    </w:p>
    <w:p w:rsidR="00000000" w:rsidDel="00000000" w:rsidP="00000000" w:rsidRDefault="00000000" w:rsidRPr="00000000" w14:paraId="0000003C">
      <w:pPr>
        <w:spacing w:after="0" w:line="360" w:lineRule="auto"/>
        <w:jc w:val="both"/>
        <w:rPr>
          <w:rFonts w:ascii="Calibri" w:cs="Calibri" w:eastAsia="Calibri" w:hAnsi="Calibri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toyota@giusticom.com.br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0" w:line="360" w:lineRule="auto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3E">
      <w:pPr>
        <w:spacing w:after="0"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Roberta Assis - (11) 98420-3617</w:t>
      </w:r>
    </w:p>
    <w:p w:rsidR="00000000" w:rsidDel="00000000" w:rsidP="00000000" w:rsidRDefault="00000000" w:rsidRPr="00000000" w14:paraId="0000003F">
      <w:pPr>
        <w:spacing w:after="0"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Guilherme Esteves - (11) 94240-8221</w:t>
      </w:r>
    </w:p>
    <w:p w:rsidR="00000000" w:rsidDel="00000000" w:rsidP="00000000" w:rsidRDefault="00000000" w:rsidRPr="00000000" w14:paraId="00000040">
      <w:pPr>
        <w:spacing w:after="0" w:line="360" w:lineRule="auto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Ana Carolina Cachoni – (11)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99394-8200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1993900</wp:posOffset>
              </wp:positionH>
              <wp:positionV relativeFrom="paragraph">
                <wp:posOffset>0</wp:posOffset>
              </wp:positionV>
              <wp:extent cx="805815" cy="805815"/>
              <wp:effectExtent b="0" l="0" r="0" t="0"/>
              <wp:wrapSquare wrapText="bothSides" distB="0" distT="0" distL="0" distR="0"/>
              <wp:docPr descr="• PUBLIC 公開" id="27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1993900</wp:posOffset>
              </wp:positionH>
              <wp:positionV relativeFrom="paragraph">
                <wp:posOffset>0</wp:posOffset>
              </wp:positionV>
              <wp:extent cx="805815" cy="805815"/>
              <wp:effectExtent b="0" l="0" r="0" t="0"/>
              <wp:wrapSquare wrapText="bothSides" distB="0" distT="0" distL="0" distR="0"/>
              <wp:docPr descr="• PUBLIC 公開" id="270" name="image3.png"/>
              <a:graphic>
                <a:graphicData uri="http://schemas.openxmlformats.org/drawingml/2006/picture">
                  <pic:pic>
                    <pic:nvPicPr>
                      <pic:cNvPr descr="• PUBLIC 公開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5815" cy="8058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4257675</wp:posOffset>
          </wp:positionH>
          <wp:positionV relativeFrom="paragraph">
            <wp:posOffset>-335279</wp:posOffset>
          </wp:positionV>
          <wp:extent cx="1997456" cy="479108"/>
          <wp:effectExtent b="0" l="0" r="0" t="0"/>
          <wp:wrapSquare wrapText="bothSides" distB="114300" distT="114300" distL="114300" distR="114300"/>
          <wp:docPr id="27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7456" cy="47910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1993900</wp:posOffset>
              </wp:positionH>
              <wp:positionV relativeFrom="paragraph">
                <wp:posOffset>0</wp:posOffset>
              </wp:positionV>
              <wp:extent cx="805815" cy="805815"/>
              <wp:effectExtent b="0" l="0" r="0" t="0"/>
              <wp:wrapSquare wrapText="bothSides" distB="0" distT="0" distL="0" distR="0"/>
              <wp:docPr descr="• PUBLIC 公開" id="26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1993900</wp:posOffset>
              </wp:positionH>
              <wp:positionV relativeFrom="paragraph">
                <wp:posOffset>0</wp:posOffset>
              </wp:positionV>
              <wp:extent cx="805815" cy="805815"/>
              <wp:effectExtent b="0" l="0" r="0" t="0"/>
              <wp:wrapSquare wrapText="bothSides" distB="0" distT="0" distL="0" distR="0"/>
              <wp:docPr descr="• PUBLIC 公開" id="269" name="image2.png"/>
              <a:graphic>
                <a:graphicData uri="http://schemas.openxmlformats.org/drawingml/2006/picture">
                  <pic:pic>
                    <pic:nvPicPr>
                      <pic:cNvPr descr="• PUBLIC 公開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5815" cy="8058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52" w:customStyle="1">
    <w:name w:val="Table Normal5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1" w:customStyle="1">
    <w:name w:val="Table Normal5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0" w:customStyle="1">
    <w:name w:val="Table Normal5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9" w:customStyle="1">
    <w:name w:val="Table Normal4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8" w:customStyle="1">
    <w:name w:val="Table Normal4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7" w:customStyle="1">
    <w:name w:val="Table Normal4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6" w:customStyle="1">
    <w:name w:val="Table Normal4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5" w:customStyle="1">
    <w:name w:val="Table Normal4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4" w:customStyle="1">
    <w:name w:val="Table Normal4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3" w:customStyle="1">
    <w:name w:val="Table Normal4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2" w:customStyle="1">
    <w:name w:val="Table Normal4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1" w:customStyle="1">
    <w:name w:val="Table Normal4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0" w:customStyle="1">
    <w:name w:val="Table Normal4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9" w:customStyle="1">
    <w:name w:val="Table Normal3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8" w:customStyle="1">
    <w:name w:val="Table Normal3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7" w:customStyle="1">
    <w:name w:val="Table Normal3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6" w:customStyle="1">
    <w:name w:val="Table Normal3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5" w:customStyle="1">
    <w:name w:val="Table Normal3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4" w:customStyle="1">
    <w:name w:val="Table Normal3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3" w:customStyle="1">
    <w:name w:val="Table Normal3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2" w:customStyle="1">
    <w:name w:val="Table Normal3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1" w:customStyle="1">
    <w:name w:val="Table Normal3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0" w:customStyle="1">
    <w:name w:val="Table Normal3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9" w:customStyle="1">
    <w:name w:val="Table Normal2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8" w:customStyle="1">
    <w:name w:val="Table Normal2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7" w:customStyle="1">
    <w:name w:val="Table Normal2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6" w:customStyle="1">
    <w:name w:val="Table Normal2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5" w:customStyle="1">
    <w:name w:val="Table Normal2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4" w:customStyle="1">
    <w:name w:val="Table Normal2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3" w:customStyle="1">
    <w:name w:val="Table Normal2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2" w:customStyle="1">
    <w:name w:val="Table Normal2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1" w:customStyle="1">
    <w:name w:val="Table Normal2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0" w:customStyle="1">
    <w:name w:val="Table Normal2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9" w:customStyle="1">
    <w:name w:val="Table Normal1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8" w:customStyle="1">
    <w:name w:val="Table Normal1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7" w:customStyle="1">
    <w:name w:val="Table Normal1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6" w:customStyle="1">
    <w:name w:val="Table Normal1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5" w:customStyle="1">
    <w:name w:val="Table Normal1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4" w:customStyle="1">
    <w:name w:val="Table Normal1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3" w:customStyle="1">
    <w:name w:val="Table Normal1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2" w:customStyle="1">
    <w:name w:val="Table Normal1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1" w:customStyle="1">
    <w:name w:val="Table Normal1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 w:val="1"/>
    <w:rsid w:val="00FE679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7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79A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91CD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91CD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91CD6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331B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331BE4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C47BCD"/>
    <w:rPr>
      <w:i w:val="1"/>
      <w:iCs w:val="1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269DC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BE7AAB"/>
    <w:pPr>
      <w:spacing w:after="0" w:line="240" w:lineRule="auto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275AB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2E5B2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osantos@toyota.com.br" TargetMode="Externa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ngnt.uk/" TargetMode="External"/><Relationship Id="rId8" Type="http://schemas.openxmlformats.org/officeDocument/2006/relationships/hyperlink" Target="https://www.marjanvanaubel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CQVtSyFBOyqrbv4ixRM0Pzs3lA==">CgMxLjA4AGonChRzdWdnZXN0LmozcWE1ODl5ZXVtORIPR3VpbGhlcm1lIE1hZ25hciExRlFTWEozT0lzdE9fWkFWQkNUWlFfQURXYXZHZDFBei0=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2023-11-06T20:48:00Z</dcterms:created>
  <dc:creator>fernando.irribarra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